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FE5955" w14:textId="38C204F1" w:rsidR="00435F18" w:rsidRPr="00636666" w:rsidRDefault="00435F18" w:rsidP="00435F18">
      <w:pPr>
        <w:spacing w:line="360" w:lineRule="auto"/>
        <w:jc w:val="center"/>
        <w:rPr>
          <w:rFonts w:cs="David"/>
          <w:b/>
          <w:bCs/>
          <w:sz w:val="28"/>
          <w:szCs w:val="28"/>
          <w:u w:val="single"/>
          <w:rtl/>
        </w:rPr>
      </w:pPr>
      <w:bookmarkStart w:id="0" w:name="_GoBack"/>
      <w:bookmarkEnd w:id="0"/>
      <w:r>
        <w:rPr>
          <w:rFonts w:cs="David" w:hint="cs"/>
          <w:b/>
          <w:bCs/>
          <w:sz w:val="28"/>
          <w:szCs w:val="28"/>
          <w:u w:val="single"/>
          <w:rtl/>
        </w:rPr>
        <w:t>נוסח הודעה בדבר כוונה להתקשרות עם עמותת המובילים למדע וטכנולוגיה במיזם משותף</w:t>
      </w:r>
      <w:r w:rsidRPr="00636666">
        <w:rPr>
          <w:rFonts w:cs="David" w:hint="cs"/>
          <w:b/>
          <w:bCs/>
          <w:sz w:val="28"/>
          <w:szCs w:val="28"/>
          <w:u w:val="single"/>
          <w:rtl/>
        </w:rPr>
        <w:t xml:space="preserve"> </w:t>
      </w:r>
      <w:r>
        <w:rPr>
          <w:rFonts w:cs="David" w:hint="cs"/>
          <w:b/>
          <w:bCs/>
          <w:sz w:val="28"/>
          <w:szCs w:val="28"/>
          <w:u w:val="single"/>
          <w:rtl/>
        </w:rPr>
        <w:t xml:space="preserve">ע"פ תקנה (30) </w:t>
      </w:r>
      <w:proofErr w:type="spellStart"/>
      <w:r>
        <w:rPr>
          <w:rFonts w:cs="David" w:hint="cs"/>
          <w:b/>
          <w:bCs/>
          <w:sz w:val="28"/>
          <w:szCs w:val="28"/>
          <w:u w:val="single"/>
          <w:rtl/>
        </w:rPr>
        <w:t>לתח"מ</w:t>
      </w:r>
      <w:proofErr w:type="spellEnd"/>
    </w:p>
    <w:p w14:paraId="29B5E8A6" w14:textId="77777777" w:rsidR="00435F18" w:rsidRPr="00636666" w:rsidRDefault="00435F18" w:rsidP="00435F18">
      <w:pPr>
        <w:spacing w:line="360" w:lineRule="auto"/>
        <w:jc w:val="center"/>
        <w:rPr>
          <w:rFonts w:cs="David"/>
          <w:sz w:val="4"/>
          <w:szCs w:val="4"/>
          <w:u w:val="single"/>
          <w:rtl/>
        </w:rPr>
      </w:pPr>
    </w:p>
    <w:p w14:paraId="5D01B5F4" w14:textId="77777777" w:rsidR="00D908FF" w:rsidRDefault="00D908FF" w:rsidP="00D908FF">
      <w:pPr>
        <w:spacing w:line="360" w:lineRule="auto"/>
        <w:rPr>
          <w:rFonts w:cs="David"/>
          <w:rtl/>
        </w:rPr>
      </w:pPr>
    </w:p>
    <w:p w14:paraId="31B282D4" w14:textId="29C159DB" w:rsidR="00435F18" w:rsidRPr="00736A17" w:rsidRDefault="00435F18" w:rsidP="00D908FF">
      <w:pPr>
        <w:spacing w:line="360" w:lineRule="auto"/>
        <w:rPr>
          <w:rFonts w:cs="David"/>
          <w:rtl/>
        </w:rPr>
      </w:pPr>
      <w:r w:rsidRPr="00D908FF">
        <w:rPr>
          <w:rFonts w:cs="David" w:hint="cs"/>
          <w:rtl/>
        </w:rPr>
        <w:t xml:space="preserve">משרד החינוך מעוניין להתקשר עם </w:t>
      </w:r>
      <w:r w:rsidRPr="00D908FF">
        <w:rPr>
          <w:rFonts w:cs="David" w:hint="cs"/>
          <w:b/>
          <w:bCs/>
          <w:rtl/>
        </w:rPr>
        <w:t>עמותת המובילים למדע וטכנולוגיה  ח.פ. 580580678</w:t>
      </w:r>
      <w:r>
        <w:rPr>
          <w:rFonts w:cs="David" w:hint="cs"/>
          <w:rtl/>
        </w:rPr>
        <w:t xml:space="preserve"> </w:t>
      </w:r>
      <w:r w:rsidRPr="00736A17">
        <w:rPr>
          <w:rFonts w:cs="David" w:hint="cs"/>
          <w:rtl/>
        </w:rPr>
        <w:t xml:space="preserve">לצורך </w:t>
      </w:r>
      <w:r w:rsidR="00D908FF">
        <w:rPr>
          <w:rFonts w:cs="David" w:hint="cs"/>
          <w:rtl/>
        </w:rPr>
        <w:t xml:space="preserve">הפעלת  </w:t>
      </w:r>
      <w:r w:rsidRPr="00736A17">
        <w:rPr>
          <w:rFonts w:cs="David" w:hint="cs"/>
          <w:rtl/>
        </w:rPr>
        <w:t xml:space="preserve"> </w:t>
      </w:r>
      <w:proofErr w:type="spellStart"/>
      <w:r w:rsidRPr="00736A17">
        <w:rPr>
          <w:rFonts w:cs="David" w:hint="cs"/>
          <w:rtl/>
        </w:rPr>
        <w:t>תוכנית</w:t>
      </w:r>
      <w:proofErr w:type="spellEnd"/>
      <w:r w:rsidRPr="00736A17">
        <w:rPr>
          <w:rFonts w:cs="David" w:hint="cs"/>
          <w:rtl/>
        </w:rPr>
        <w:t xml:space="preserve">   </w:t>
      </w:r>
      <w:r>
        <w:rPr>
          <w:rFonts w:cs="David" w:hint="cs"/>
          <w:rtl/>
        </w:rPr>
        <w:t>לחשיפת תלמידים מהחברה הערבית והבדואית לתעשיית ההי טק</w:t>
      </w:r>
      <w:r w:rsidR="00D908FF">
        <w:rPr>
          <w:rFonts w:cs="David" w:hint="cs"/>
          <w:rtl/>
        </w:rPr>
        <w:t>.</w:t>
      </w:r>
    </w:p>
    <w:p w14:paraId="3F54F5B4" w14:textId="77777777" w:rsidR="00F500CE" w:rsidRDefault="00F500CE">
      <w:pPr>
        <w:spacing w:line="360" w:lineRule="auto"/>
        <w:jc w:val="center"/>
        <w:rPr>
          <w:rFonts w:ascii="David" w:eastAsia="David" w:hAnsi="David" w:cs="David"/>
          <w:u w:val="single"/>
        </w:rPr>
      </w:pPr>
    </w:p>
    <w:p w14:paraId="1EDD3F6B" w14:textId="77777777" w:rsidR="00F500CE" w:rsidRDefault="00F500CE">
      <w:pPr>
        <w:spacing w:line="360" w:lineRule="auto"/>
        <w:rPr>
          <w:rFonts w:ascii="David" w:eastAsia="David" w:hAnsi="David" w:cs="David"/>
        </w:rPr>
      </w:pPr>
    </w:p>
    <w:p w14:paraId="28D6B24E" w14:textId="311E344F" w:rsidR="00F500CE" w:rsidRPr="00D908FF" w:rsidRDefault="00AB5EBE" w:rsidP="00D908FF">
      <w:pPr>
        <w:spacing w:line="360" w:lineRule="auto"/>
        <w:ind w:left="360"/>
        <w:jc w:val="both"/>
        <w:rPr>
          <w:rFonts w:ascii="David" w:eastAsia="David" w:hAnsi="David" w:cs="David"/>
          <w:bCs/>
          <w:u w:val="single"/>
        </w:rPr>
      </w:pPr>
      <w:r w:rsidRPr="00D908FF">
        <w:rPr>
          <w:rFonts w:ascii="David" w:eastAsia="David" w:hAnsi="David" w:cs="David"/>
          <w:bCs/>
          <w:u w:val="single"/>
          <w:rtl/>
        </w:rPr>
        <w:t>מטרת  התוכנית</w:t>
      </w:r>
      <w:r w:rsidR="00FF51BF" w:rsidRPr="00D908FF">
        <w:rPr>
          <w:rFonts w:ascii="David" w:eastAsia="David" w:hAnsi="David" w:cs="David" w:hint="cs"/>
          <w:bCs/>
          <w:u w:val="single"/>
          <w:rtl/>
        </w:rPr>
        <w:t>:</w:t>
      </w:r>
    </w:p>
    <w:p w14:paraId="4F832A49" w14:textId="5BB71A7D" w:rsidR="00F500CE" w:rsidRDefault="00435F18" w:rsidP="00D908FF">
      <w:pPr>
        <w:spacing w:line="360" w:lineRule="auto"/>
        <w:jc w:val="both"/>
        <w:rPr>
          <w:rFonts w:ascii="David" w:eastAsia="David" w:hAnsi="David" w:cs="David"/>
          <w:b/>
        </w:rPr>
      </w:pPr>
      <w:r w:rsidRPr="00435F18">
        <w:rPr>
          <w:rFonts w:ascii="David" w:eastAsia="David" w:hAnsi="David" w:cs="David" w:hint="cs"/>
          <w:b/>
          <w:rtl/>
        </w:rPr>
        <w:t xml:space="preserve">בהמשך להחלטת ממשלה 550 </w:t>
      </w:r>
      <w:r w:rsidRPr="00435F18">
        <w:rPr>
          <w:rFonts w:ascii="David" w:hAnsi="David" w:cs="David"/>
          <w:rtl/>
        </w:rPr>
        <w:t>מיום 24.10.2021 בנושא פעילות הממשלה לצמצום פערים בחברה הערבית עד לשנת 2026,</w:t>
      </w:r>
      <w:r w:rsidRPr="00435F18">
        <w:rPr>
          <w:rFonts w:ascii="David" w:eastAsia="David" w:hAnsi="David" w:cs="David" w:hint="cs"/>
          <w:b/>
          <w:rtl/>
        </w:rPr>
        <w:t xml:space="preserve"> </w:t>
      </w:r>
      <w:r w:rsidRPr="00435F18">
        <w:rPr>
          <w:rFonts w:ascii="David" w:eastAsia="David" w:hAnsi="David" w:cs="David"/>
          <w:rtl/>
        </w:rPr>
        <w:t>משרד החינוך מעוניין להתקשר עם עמותת</w:t>
      </w:r>
      <w:r w:rsidRPr="00435F18">
        <w:rPr>
          <w:rFonts w:ascii="David" w:eastAsia="David" w:hAnsi="David" w:cs="David" w:hint="cs"/>
          <w:rtl/>
        </w:rPr>
        <w:t xml:space="preserve"> </w:t>
      </w:r>
      <w:r w:rsidRPr="00435F18">
        <w:rPr>
          <w:rFonts w:ascii="David" w:eastAsia="David" w:hAnsi="David" w:cs="David" w:hint="cs"/>
          <w:b/>
          <w:bCs/>
          <w:rtl/>
        </w:rPr>
        <w:t>"</w:t>
      </w:r>
      <w:r w:rsidR="00D908FF">
        <w:rPr>
          <w:rFonts w:ascii="David" w:eastAsia="David" w:hAnsi="David" w:cs="David" w:hint="cs"/>
          <w:b/>
          <w:bCs/>
          <w:rtl/>
        </w:rPr>
        <w:t xml:space="preserve">המובילים </w:t>
      </w:r>
      <w:r w:rsidRPr="00435F18">
        <w:rPr>
          <w:rFonts w:ascii="David" w:eastAsia="David" w:hAnsi="David" w:cs="David"/>
          <w:b/>
          <w:bCs/>
          <w:rtl/>
        </w:rPr>
        <w:t xml:space="preserve"> למדע וטכנולוגיה</w:t>
      </w:r>
      <w:r w:rsidRPr="00435F18">
        <w:rPr>
          <w:rFonts w:ascii="David" w:eastAsia="David" w:hAnsi="David" w:cs="David" w:hint="cs"/>
          <w:b/>
          <w:bCs/>
          <w:rtl/>
        </w:rPr>
        <w:t>"</w:t>
      </w:r>
      <w:r w:rsidRPr="00435F18">
        <w:rPr>
          <w:rFonts w:ascii="David" w:eastAsia="David" w:hAnsi="David" w:cs="David"/>
          <w:rtl/>
        </w:rPr>
        <w:t xml:space="preserve"> </w:t>
      </w:r>
      <w:r w:rsidRPr="00D908FF">
        <w:rPr>
          <w:rFonts w:ascii="David" w:eastAsia="David" w:hAnsi="David" w:cs="David" w:hint="cs"/>
          <w:rtl/>
        </w:rPr>
        <w:t>ב</w:t>
      </w:r>
      <w:r w:rsidRPr="00D908FF">
        <w:rPr>
          <w:rFonts w:ascii="David" w:eastAsia="David" w:hAnsi="David" w:cs="David"/>
          <w:rtl/>
        </w:rPr>
        <w:t xml:space="preserve">מיזם משותף </w:t>
      </w:r>
      <w:r w:rsidRPr="00D908FF">
        <w:rPr>
          <w:rFonts w:ascii="David" w:eastAsia="David" w:hAnsi="David" w:cs="David" w:hint="cs"/>
          <w:rtl/>
        </w:rPr>
        <w:t>ל</w:t>
      </w:r>
      <w:r w:rsidRPr="00D908FF">
        <w:rPr>
          <w:rFonts w:ascii="David" w:eastAsia="David" w:hAnsi="David" w:cs="David"/>
          <w:rtl/>
        </w:rPr>
        <w:t>חשיפת תלמידים מהחברה הערבית והבדואית לתעשיית ההייטק</w:t>
      </w:r>
      <w:r w:rsidRPr="00D908FF">
        <w:rPr>
          <w:rFonts w:ascii="David" w:eastAsia="David" w:hAnsi="David" w:cs="David" w:hint="cs"/>
          <w:rtl/>
        </w:rPr>
        <w:t xml:space="preserve">. וזאת באמצעות </w:t>
      </w:r>
      <w:r w:rsidR="00AB5EBE">
        <w:rPr>
          <w:rFonts w:ascii="David" w:eastAsia="David" w:hAnsi="David" w:cs="David"/>
          <w:rtl/>
        </w:rPr>
        <w:t>פיתוח תמונת עתיד להייטק בקרב תלמידים מהחברה הערבית והבדואית בחינוך העל יסודי</w:t>
      </w:r>
      <w:r w:rsidR="00FF51BF">
        <w:rPr>
          <w:rFonts w:ascii="David" w:eastAsia="David" w:hAnsi="David" w:cs="David" w:hint="cs"/>
          <w:rtl/>
        </w:rPr>
        <w:t>,</w:t>
      </w:r>
      <w:r w:rsidR="00AB5EBE">
        <w:rPr>
          <w:rFonts w:ascii="David" w:eastAsia="David" w:hAnsi="David" w:cs="David"/>
          <w:rtl/>
        </w:rPr>
        <w:t xml:space="preserve"> תוך חיזוק הציר המנטלי </w:t>
      </w:r>
      <w:r w:rsidR="00FF51BF">
        <w:rPr>
          <w:rFonts w:ascii="David" w:eastAsia="David" w:hAnsi="David" w:cs="David" w:hint="cs"/>
          <w:rtl/>
        </w:rPr>
        <w:t xml:space="preserve">על מנת </w:t>
      </w:r>
      <w:r w:rsidR="007F57B2">
        <w:rPr>
          <w:rFonts w:ascii="David" w:eastAsia="David" w:hAnsi="David" w:cs="David" w:hint="cs"/>
          <w:rtl/>
        </w:rPr>
        <w:t xml:space="preserve">שישתלבו </w:t>
      </w:r>
      <w:r w:rsidR="00FF51BF">
        <w:rPr>
          <w:rFonts w:ascii="David" w:eastAsia="David" w:hAnsi="David" w:cs="David" w:hint="cs"/>
          <w:rtl/>
        </w:rPr>
        <w:t xml:space="preserve"> באופן מיטבי </w:t>
      </w:r>
      <w:r w:rsidR="00AB5EBE">
        <w:rPr>
          <w:rFonts w:ascii="David" w:eastAsia="David" w:hAnsi="David" w:cs="David"/>
          <w:rtl/>
        </w:rPr>
        <w:t xml:space="preserve"> </w:t>
      </w:r>
      <w:r w:rsidR="00FF51BF">
        <w:rPr>
          <w:rFonts w:ascii="David" w:eastAsia="David" w:hAnsi="David" w:cs="David" w:hint="cs"/>
          <w:rtl/>
        </w:rPr>
        <w:t>ב</w:t>
      </w:r>
      <w:r w:rsidR="00FF51BF">
        <w:rPr>
          <w:rFonts w:ascii="David" w:eastAsia="David" w:hAnsi="David" w:cs="David"/>
          <w:rtl/>
        </w:rPr>
        <w:t xml:space="preserve">מעגלי </w:t>
      </w:r>
      <w:r w:rsidR="00AB5EBE">
        <w:rPr>
          <w:rFonts w:ascii="David" w:eastAsia="David" w:hAnsi="David" w:cs="David"/>
          <w:rtl/>
        </w:rPr>
        <w:t>"מצוינות טק".</w:t>
      </w:r>
    </w:p>
    <w:p w14:paraId="75FA0516" w14:textId="77777777" w:rsidR="00F500CE" w:rsidRDefault="00F500CE">
      <w:pPr>
        <w:spacing w:line="360" w:lineRule="auto"/>
        <w:rPr>
          <w:rFonts w:ascii="David" w:eastAsia="David" w:hAnsi="David" w:cs="David"/>
          <w:b/>
          <w:u w:val="single"/>
        </w:rPr>
      </w:pPr>
    </w:p>
    <w:p w14:paraId="13A223A4" w14:textId="0A711903" w:rsidR="00F500CE" w:rsidRPr="00D908FF" w:rsidRDefault="00AB5EBE" w:rsidP="00D908FF">
      <w:pPr>
        <w:spacing w:line="360" w:lineRule="auto"/>
        <w:ind w:left="360"/>
        <w:jc w:val="both"/>
        <w:rPr>
          <w:rFonts w:ascii="David" w:eastAsia="David" w:hAnsi="David" w:cs="David"/>
          <w:bCs/>
          <w:u w:val="single"/>
        </w:rPr>
      </w:pPr>
      <w:r w:rsidRPr="00D908FF">
        <w:rPr>
          <w:rFonts w:ascii="David" w:eastAsia="David" w:hAnsi="David" w:cs="David"/>
          <w:bCs/>
          <w:u w:val="single"/>
          <w:rtl/>
        </w:rPr>
        <w:t>פירוט התוכנית:</w:t>
      </w:r>
    </w:p>
    <w:p w14:paraId="4E3E0DCA" w14:textId="2BA41D0A" w:rsidR="00C247C2" w:rsidRDefault="00AB5EBE" w:rsidP="00435F18">
      <w:pPr>
        <w:spacing w:after="240" w:line="360" w:lineRule="auto"/>
        <w:jc w:val="both"/>
        <w:rPr>
          <w:rFonts w:ascii="David" w:eastAsia="David" w:hAnsi="David" w:cs="David"/>
        </w:rPr>
      </w:pPr>
      <w:r>
        <w:rPr>
          <w:rFonts w:ascii="David" w:eastAsia="David" w:hAnsi="David" w:cs="David"/>
          <w:rtl/>
        </w:rPr>
        <w:t xml:space="preserve">המיזם המשותף עם עמותת </w:t>
      </w:r>
      <w:r w:rsidR="00C21420">
        <w:rPr>
          <w:rFonts w:ascii="David" w:eastAsia="David" w:hAnsi="David" w:cs="David" w:hint="cs"/>
          <w:rtl/>
        </w:rPr>
        <w:t>"</w:t>
      </w:r>
      <w:r w:rsidR="00E048D0">
        <w:rPr>
          <w:rFonts w:ascii="David" w:eastAsia="David" w:hAnsi="David" w:cs="David" w:hint="cs"/>
          <w:rtl/>
        </w:rPr>
        <w:t>המובילים</w:t>
      </w:r>
      <w:r w:rsidR="00E048D0">
        <w:rPr>
          <w:rFonts w:ascii="David" w:eastAsia="David" w:hAnsi="David" w:cs="David"/>
          <w:rtl/>
        </w:rPr>
        <w:t xml:space="preserve"> </w:t>
      </w:r>
      <w:r>
        <w:rPr>
          <w:rFonts w:ascii="David" w:eastAsia="David" w:hAnsi="David" w:cs="David"/>
          <w:rtl/>
        </w:rPr>
        <w:t>למדע וטכנולוגיה</w:t>
      </w:r>
      <w:r w:rsidR="00C21420">
        <w:rPr>
          <w:rFonts w:ascii="David" w:eastAsia="David" w:hAnsi="David" w:cs="David" w:hint="cs"/>
          <w:rtl/>
        </w:rPr>
        <w:t>"</w:t>
      </w:r>
      <w:r>
        <w:rPr>
          <w:rFonts w:ascii="David" w:eastAsia="David" w:hAnsi="David" w:cs="David"/>
          <w:rtl/>
        </w:rPr>
        <w:t xml:space="preserve"> </w:t>
      </w:r>
      <w:r w:rsidR="00C21420">
        <w:rPr>
          <w:rFonts w:ascii="David" w:eastAsia="David" w:hAnsi="David" w:cs="David" w:hint="cs"/>
          <w:rtl/>
        </w:rPr>
        <w:t xml:space="preserve">כולל </w:t>
      </w:r>
      <w:r w:rsidR="00C21420">
        <w:rPr>
          <w:rFonts w:ascii="David" w:eastAsia="David" w:hAnsi="David" w:cs="David"/>
          <w:rtl/>
        </w:rPr>
        <w:t xml:space="preserve"> </w:t>
      </w:r>
      <w:r>
        <w:rPr>
          <w:rFonts w:ascii="David" w:eastAsia="David" w:hAnsi="David" w:cs="David"/>
          <w:rtl/>
        </w:rPr>
        <w:t xml:space="preserve">תכנית התערבות הוליסטית </w:t>
      </w:r>
      <w:r w:rsidR="00C21420">
        <w:rPr>
          <w:rFonts w:ascii="David" w:eastAsia="David" w:hAnsi="David" w:cs="David" w:hint="cs"/>
          <w:rtl/>
        </w:rPr>
        <w:t>ל</w:t>
      </w:r>
      <w:r>
        <w:rPr>
          <w:rFonts w:ascii="David" w:eastAsia="David" w:hAnsi="David" w:cs="David"/>
          <w:rtl/>
        </w:rPr>
        <w:t xml:space="preserve">חשיפת תלמידים וסוכני השינוי </w:t>
      </w:r>
      <w:r w:rsidR="00C21420">
        <w:rPr>
          <w:rFonts w:ascii="David" w:eastAsia="David" w:hAnsi="David" w:cs="David" w:hint="cs"/>
          <w:rtl/>
        </w:rPr>
        <w:t xml:space="preserve">מהמגזר הערבי  </w:t>
      </w:r>
      <w:r>
        <w:rPr>
          <w:rFonts w:ascii="David" w:eastAsia="David" w:hAnsi="David" w:cs="David"/>
          <w:rtl/>
        </w:rPr>
        <w:t>(הורים, מורים ומנהלי בתי ספר</w:t>
      </w:r>
      <w:r w:rsidR="00C21420">
        <w:rPr>
          <w:rFonts w:ascii="David" w:eastAsia="David" w:hAnsi="David" w:cs="David"/>
          <w:rtl/>
        </w:rPr>
        <w:t xml:space="preserve">) </w:t>
      </w:r>
      <w:r w:rsidR="00C21420">
        <w:rPr>
          <w:rFonts w:ascii="David" w:eastAsia="David" w:hAnsi="David" w:cs="David" w:hint="cs"/>
          <w:rtl/>
        </w:rPr>
        <w:t xml:space="preserve"> לתעשיית ההי טק ופיתוח </w:t>
      </w:r>
      <w:r>
        <w:rPr>
          <w:rFonts w:ascii="David" w:eastAsia="David" w:hAnsi="David" w:cs="David"/>
          <w:rtl/>
        </w:rPr>
        <w:t xml:space="preserve"> תחושת מסוגלות </w:t>
      </w:r>
      <w:r w:rsidR="007F57B2">
        <w:rPr>
          <w:rFonts w:ascii="David" w:eastAsia="David" w:hAnsi="David" w:cs="David" w:hint="cs"/>
          <w:rtl/>
        </w:rPr>
        <w:t xml:space="preserve">אצל התלמידים </w:t>
      </w:r>
      <w:r w:rsidR="00C21420">
        <w:rPr>
          <w:rFonts w:ascii="David" w:eastAsia="David" w:hAnsi="David" w:cs="David" w:hint="cs"/>
          <w:rtl/>
        </w:rPr>
        <w:t xml:space="preserve">להשתתף </w:t>
      </w:r>
      <w:r>
        <w:rPr>
          <w:rFonts w:ascii="David" w:eastAsia="David" w:hAnsi="David" w:cs="David"/>
          <w:rtl/>
        </w:rPr>
        <w:t>במסלול</w:t>
      </w:r>
      <w:r w:rsidR="00C247C2">
        <w:rPr>
          <w:rFonts w:ascii="David" w:eastAsia="David" w:hAnsi="David" w:cs="David" w:hint="cs"/>
          <w:rtl/>
        </w:rPr>
        <w:t xml:space="preserve">י </w:t>
      </w:r>
      <w:r>
        <w:rPr>
          <w:rFonts w:ascii="David" w:eastAsia="David" w:hAnsi="David" w:cs="David"/>
          <w:rtl/>
        </w:rPr>
        <w:t>מצוינות</w:t>
      </w:r>
      <w:r w:rsidR="00D52923">
        <w:rPr>
          <w:rFonts w:ascii="David" w:eastAsia="David" w:hAnsi="David" w:cs="David" w:hint="cs"/>
          <w:rtl/>
        </w:rPr>
        <w:t xml:space="preserve"> </w:t>
      </w:r>
      <w:r w:rsidR="007F57B2">
        <w:rPr>
          <w:rFonts w:ascii="David" w:eastAsia="David" w:hAnsi="David" w:cs="David" w:hint="cs"/>
          <w:rtl/>
        </w:rPr>
        <w:t>ו</w:t>
      </w:r>
      <w:r w:rsidR="00FF51BF">
        <w:rPr>
          <w:rFonts w:ascii="David" w:eastAsia="David" w:hAnsi="David" w:cs="David" w:hint="cs"/>
          <w:rtl/>
        </w:rPr>
        <w:t>ב</w:t>
      </w:r>
      <w:r w:rsidR="00C247C2">
        <w:rPr>
          <w:rFonts w:ascii="David" w:eastAsia="David" w:hAnsi="David" w:cs="David"/>
          <w:rtl/>
        </w:rPr>
        <w:t xml:space="preserve">מסלול </w:t>
      </w:r>
      <w:r w:rsidR="00FF51BF">
        <w:rPr>
          <w:rFonts w:ascii="David" w:eastAsia="David" w:hAnsi="David" w:cs="David" w:hint="cs"/>
          <w:rtl/>
        </w:rPr>
        <w:t>"</w:t>
      </w:r>
      <w:r w:rsidR="00C247C2">
        <w:rPr>
          <w:rFonts w:ascii="David" w:eastAsia="David" w:hAnsi="David" w:cs="David"/>
          <w:rtl/>
        </w:rPr>
        <w:t>בגרות טק</w:t>
      </w:r>
      <w:r w:rsidR="00FF51BF">
        <w:rPr>
          <w:rFonts w:ascii="David" w:eastAsia="David" w:hAnsi="David" w:cs="David" w:hint="cs"/>
          <w:rtl/>
        </w:rPr>
        <w:t>"</w:t>
      </w:r>
      <w:r w:rsidR="00C247C2">
        <w:rPr>
          <w:rFonts w:ascii="David" w:eastAsia="David" w:hAnsi="David" w:cs="David"/>
          <w:rtl/>
        </w:rPr>
        <w:t xml:space="preserve"> </w:t>
      </w:r>
      <w:r w:rsidR="007F57B2">
        <w:rPr>
          <w:rFonts w:ascii="David" w:eastAsia="David" w:hAnsi="David" w:cs="David" w:hint="cs"/>
          <w:rtl/>
        </w:rPr>
        <w:t>.</w:t>
      </w:r>
      <w:r w:rsidR="00C247C2">
        <w:rPr>
          <w:rFonts w:ascii="David" w:eastAsia="David" w:hAnsi="David" w:cs="David"/>
          <w:rtl/>
        </w:rPr>
        <w:t xml:space="preserve"> </w:t>
      </w:r>
    </w:p>
    <w:p w14:paraId="514638E8" w14:textId="4D39B312" w:rsidR="00F500CE" w:rsidRDefault="00AB5EBE" w:rsidP="00435F18">
      <w:pPr>
        <w:spacing w:after="240" w:line="360" w:lineRule="auto"/>
        <w:jc w:val="both"/>
        <w:rPr>
          <w:rFonts w:ascii="David" w:eastAsia="David" w:hAnsi="David" w:cs="David"/>
        </w:rPr>
      </w:pPr>
      <w:r>
        <w:rPr>
          <w:rFonts w:ascii="David" w:eastAsia="David" w:hAnsi="David" w:cs="David"/>
          <w:rtl/>
        </w:rPr>
        <w:t xml:space="preserve">התכניות המוצעות במסגרת המיזם המשותף מיועדות לבתי ספר המפעילים את תכנית </w:t>
      </w:r>
      <w:proofErr w:type="spellStart"/>
      <w:r>
        <w:rPr>
          <w:rFonts w:ascii="David" w:eastAsia="David" w:hAnsi="David" w:cs="David"/>
          <w:rtl/>
        </w:rPr>
        <w:t>עמ"ט</w:t>
      </w:r>
      <w:proofErr w:type="spellEnd"/>
      <w:r>
        <w:rPr>
          <w:rFonts w:ascii="David" w:eastAsia="David" w:hAnsi="David" w:cs="David"/>
          <w:rtl/>
        </w:rPr>
        <w:t xml:space="preserve"> (מיקוד ב</w:t>
      </w:r>
      <w:r w:rsidR="007F57B2">
        <w:rPr>
          <w:rFonts w:ascii="David" w:eastAsia="David" w:hAnsi="David" w:cs="David" w:hint="cs"/>
          <w:rtl/>
        </w:rPr>
        <w:t xml:space="preserve">כיתות </w:t>
      </w:r>
      <w:r>
        <w:rPr>
          <w:rFonts w:ascii="David" w:eastAsia="David" w:hAnsi="David" w:cs="David"/>
          <w:rtl/>
        </w:rPr>
        <w:t xml:space="preserve"> ט') </w:t>
      </w:r>
      <w:proofErr w:type="spellStart"/>
      <w:r>
        <w:rPr>
          <w:rFonts w:ascii="David" w:eastAsia="David" w:hAnsi="David" w:cs="David"/>
          <w:rtl/>
        </w:rPr>
        <w:t>ועמ"ט</w:t>
      </w:r>
      <w:proofErr w:type="spellEnd"/>
      <w:r>
        <w:rPr>
          <w:rFonts w:ascii="David" w:eastAsia="David" w:hAnsi="David" w:cs="David"/>
          <w:rtl/>
        </w:rPr>
        <w:t xml:space="preserve"> </w:t>
      </w:r>
      <w:r w:rsidR="00435F18">
        <w:rPr>
          <w:rFonts w:ascii="David" w:eastAsia="David" w:hAnsi="David" w:cs="David" w:hint="cs"/>
          <w:rtl/>
        </w:rPr>
        <w:t xml:space="preserve">- </w:t>
      </w:r>
      <w:r>
        <w:rPr>
          <w:rFonts w:ascii="David" w:eastAsia="David" w:hAnsi="David" w:cs="David"/>
          <w:rtl/>
        </w:rPr>
        <w:t xml:space="preserve">טק בחברה הערבית והבדואית, מתוך ראייה שתכניות מצוינות אלו, יהוו תשתית פדגוגית שש שנתית להסללה לבגרות טק. </w:t>
      </w:r>
      <w:r w:rsidR="00C247C2">
        <w:rPr>
          <w:rFonts w:ascii="David" w:eastAsia="David" w:hAnsi="David" w:cs="David" w:hint="cs"/>
          <w:rtl/>
        </w:rPr>
        <w:t xml:space="preserve">במסגרת </w:t>
      </w:r>
      <w:r>
        <w:rPr>
          <w:rFonts w:ascii="David" w:eastAsia="David" w:hAnsi="David" w:cs="David"/>
          <w:rtl/>
        </w:rPr>
        <w:t xml:space="preserve"> </w:t>
      </w:r>
      <w:r w:rsidR="00064CC9">
        <w:rPr>
          <w:rFonts w:ascii="David" w:eastAsia="David" w:hAnsi="David" w:cs="David" w:hint="cs"/>
          <w:rtl/>
        </w:rPr>
        <w:t xml:space="preserve"> </w:t>
      </w:r>
      <w:r w:rsidR="00064CC9" w:rsidRPr="003E0EC1">
        <w:rPr>
          <w:rFonts w:ascii="David" w:eastAsia="David" w:hAnsi="David" w:cs="David"/>
          <w:rtl/>
        </w:rPr>
        <w:t xml:space="preserve">הפעילות </w:t>
      </w:r>
      <w:r w:rsidR="00435F18">
        <w:rPr>
          <w:rFonts w:ascii="David" w:eastAsia="David" w:hAnsi="David" w:cs="David" w:hint="cs"/>
          <w:rtl/>
        </w:rPr>
        <w:t xml:space="preserve">יובהר  </w:t>
      </w:r>
      <w:r w:rsidR="00064CC9" w:rsidRPr="003E0EC1">
        <w:rPr>
          <w:rFonts w:ascii="David" w:eastAsia="David" w:hAnsi="David" w:cs="David"/>
          <w:rtl/>
        </w:rPr>
        <w:t xml:space="preserve"> </w:t>
      </w:r>
      <w:r w:rsidRPr="003E0EC1">
        <w:rPr>
          <w:rFonts w:ascii="David" w:eastAsia="David" w:hAnsi="David" w:cs="David"/>
          <w:rtl/>
        </w:rPr>
        <w:t xml:space="preserve">לתלמידים ולסוכני השינוי </w:t>
      </w:r>
      <w:r w:rsidR="00064CC9" w:rsidRPr="003E0EC1">
        <w:rPr>
          <w:rFonts w:ascii="David" w:eastAsia="David" w:hAnsi="David" w:cs="David" w:hint="eastAsia"/>
          <w:rtl/>
        </w:rPr>
        <w:t>החיבור</w:t>
      </w:r>
      <w:r w:rsidR="00E42A6F" w:rsidRPr="003E0EC1">
        <w:rPr>
          <w:rFonts w:ascii="David" w:eastAsia="David" w:hAnsi="David" w:cs="David" w:hint="cs"/>
          <w:rtl/>
        </w:rPr>
        <w:t xml:space="preserve"> </w:t>
      </w:r>
      <w:r w:rsidRPr="003E0EC1">
        <w:rPr>
          <w:rFonts w:ascii="David" w:eastAsia="David" w:hAnsi="David" w:cs="David"/>
          <w:rtl/>
        </w:rPr>
        <w:t>והקשר</w:t>
      </w:r>
      <w:r w:rsidR="00064CC9" w:rsidRPr="003E0EC1">
        <w:rPr>
          <w:rFonts w:ascii="David" w:eastAsia="David" w:hAnsi="David" w:cs="David"/>
          <w:rtl/>
        </w:rPr>
        <w:t xml:space="preserve">  בין </w:t>
      </w:r>
      <w:r w:rsidR="00E42A6F" w:rsidRPr="003E0EC1">
        <w:rPr>
          <w:rFonts w:ascii="David" w:eastAsia="David" w:hAnsi="David" w:cs="David" w:hint="cs"/>
          <w:rtl/>
        </w:rPr>
        <w:t>תכנית הלמודים</w:t>
      </w:r>
      <w:r w:rsidR="00E42A6F" w:rsidRPr="003E0EC1">
        <w:rPr>
          <w:rFonts w:ascii="David" w:eastAsia="David" w:hAnsi="David" w:cs="David"/>
          <w:rtl/>
        </w:rPr>
        <w:t xml:space="preserve"> </w:t>
      </w:r>
      <w:r w:rsidR="00064CC9" w:rsidRPr="003E0EC1">
        <w:rPr>
          <w:rFonts w:ascii="David" w:eastAsia="David" w:hAnsi="David" w:cs="David"/>
          <w:rtl/>
        </w:rPr>
        <w:t>הפדגוגי</w:t>
      </w:r>
      <w:r w:rsidR="00E42A6F" w:rsidRPr="003E0EC1">
        <w:rPr>
          <w:rFonts w:ascii="David" w:eastAsia="David" w:hAnsi="David" w:cs="David" w:hint="cs"/>
          <w:rtl/>
        </w:rPr>
        <w:t xml:space="preserve">ת </w:t>
      </w:r>
      <w:r w:rsidR="00064CC9" w:rsidRPr="003E0EC1">
        <w:rPr>
          <w:rFonts w:ascii="David" w:eastAsia="David" w:hAnsi="David" w:cs="David"/>
          <w:rtl/>
        </w:rPr>
        <w:t xml:space="preserve">של תכנית </w:t>
      </w:r>
      <w:proofErr w:type="spellStart"/>
      <w:r w:rsidR="00064CC9" w:rsidRPr="003E0EC1">
        <w:rPr>
          <w:rFonts w:ascii="David" w:eastAsia="David" w:hAnsi="David" w:cs="David"/>
          <w:rtl/>
        </w:rPr>
        <w:t>עמ"ט</w:t>
      </w:r>
      <w:proofErr w:type="spellEnd"/>
      <w:r w:rsidR="00064CC9" w:rsidRPr="003E0EC1">
        <w:rPr>
          <w:rFonts w:ascii="David" w:eastAsia="David" w:hAnsi="David" w:cs="David"/>
          <w:rtl/>
        </w:rPr>
        <w:t xml:space="preserve"> טק </w:t>
      </w:r>
      <w:r w:rsidRPr="003E0EC1">
        <w:rPr>
          <w:rFonts w:ascii="David" w:eastAsia="David" w:hAnsi="David" w:cs="David"/>
          <w:rtl/>
        </w:rPr>
        <w:t xml:space="preserve"> </w:t>
      </w:r>
      <w:r w:rsidR="00064CC9" w:rsidRPr="003E0EC1">
        <w:rPr>
          <w:rFonts w:ascii="David" w:eastAsia="David" w:hAnsi="David" w:cs="David" w:hint="eastAsia"/>
          <w:rtl/>
        </w:rPr>
        <w:t>לבין</w:t>
      </w:r>
      <w:r w:rsidR="00064CC9" w:rsidRPr="003E0EC1">
        <w:rPr>
          <w:rFonts w:ascii="David" w:eastAsia="David" w:hAnsi="David" w:cs="David"/>
          <w:rtl/>
        </w:rPr>
        <w:t xml:space="preserve"> </w:t>
      </w:r>
      <w:r w:rsidRPr="003E0EC1">
        <w:rPr>
          <w:rFonts w:ascii="David" w:eastAsia="David" w:hAnsi="David" w:cs="David"/>
          <w:rtl/>
        </w:rPr>
        <w:t>תעשיית ההייטק והעולם הטכנולוגי</w:t>
      </w:r>
      <w:r w:rsidR="00064CC9" w:rsidRPr="003E0EC1">
        <w:rPr>
          <w:rFonts w:ascii="David" w:eastAsia="David" w:hAnsi="David" w:cs="David"/>
          <w:rtl/>
        </w:rPr>
        <w:t>.</w:t>
      </w:r>
    </w:p>
    <w:p w14:paraId="3E48307B" w14:textId="2C37301F" w:rsidR="00F500CE" w:rsidRDefault="00C247C2" w:rsidP="007F57B2">
      <w:pPr>
        <w:spacing w:after="240" w:line="360" w:lineRule="auto"/>
        <w:jc w:val="both"/>
        <w:rPr>
          <w:rFonts w:ascii="David" w:eastAsia="David" w:hAnsi="David" w:cs="David"/>
        </w:rPr>
      </w:pPr>
      <w:r>
        <w:rPr>
          <w:rFonts w:ascii="David" w:eastAsia="David" w:hAnsi="David" w:cs="David" w:hint="cs"/>
          <w:rtl/>
        </w:rPr>
        <w:t xml:space="preserve">התוכנית מיועדת לתלמידי כיתה </w:t>
      </w:r>
      <w:r w:rsidR="00CA351C">
        <w:rPr>
          <w:rFonts w:ascii="David" w:eastAsia="David" w:hAnsi="David" w:cs="David" w:hint="cs"/>
          <w:rtl/>
        </w:rPr>
        <w:t>ז</w:t>
      </w:r>
      <w:r>
        <w:rPr>
          <w:rFonts w:ascii="David" w:eastAsia="David" w:hAnsi="David" w:cs="David" w:hint="cs"/>
          <w:rtl/>
        </w:rPr>
        <w:t>-</w:t>
      </w:r>
      <w:r w:rsidR="000D10A0">
        <w:rPr>
          <w:rFonts w:ascii="David" w:eastAsia="David" w:hAnsi="David" w:cs="David" w:hint="cs"/>
          <w:rtl/>
        </w:rPr>
        <w:t>י"ב</w:t>
      </w:r>
      <w:r w:rsidR="007F57B2">
        <w:rPr>
          <w:rFonts w:ascii="David" w:eastAsia="David" w:hAnsi="David" w:cs="David" w:hint="cs"/>
          <w:rtl/>
        </w:rPr>
        <w:t xml:space="preserve"> אשר ישתתפו ב</w:t>
      </w:r>
      <w:r w:rsidR="007F57B2">
        <w:rPr>
          <w:rFonts w:ascii="David" w:eastAsia="David" w:hAnsi="David" w:cs="David"/>
          <w:rtl/>
        </w:rPr>
        <w:t xml:space="preserve">סדנאות </w:t>
      </w:r>
      <w:r>
        <w:rPr>
          <w:rFonts w:ascii="David" w:eastAsia="David" w:hAnsi="David" w:cs="David" w:hint="cs"/>
          <w:rtl/>
        </w:rPr>
        <w:t>ב</w:t>
      </w:r>
      <w:r w:rsidR="00AB5EBE">
        <w:rPr>
          <w:rFonts w:ascii="David" w:eastAsia="David" w:hAnsi="David" w:cs="David"/>
          <w:rtl/>
        </w:rPr>
        <w:t xml:space="preserve">ציר </w:t>
      </w:r>
      <w:r>
        <w:rPr>
          <w:rFonts w:ascii="David" w:eastAsia="David" w:hAnsi="David" w:cs="David" w:hint="cs"/>
          <w:rtl/>
        </w:rPr>
        <w:t>ה</w:t>
      </w:r>
      <w:r w:rsidR="00AB5EBE">
        <w:rPr>
          <w:rFonts w:ascii="David" w:eastAsia="David" w:hAnsi="David" w:cs="David"/>
          <w:rtl/>
        </w:rPr>
        <w:t>מנטלי</w:t>
      </w:r>
      <w:r w:rsidR="00064CC9">
        <w:rPr>
          <w:rFonts w:ascii="David" w:eastAsia="David" w:hAnsi="David" w:cs="David" w:hint="cs"/>
          <w:rtl/>
        </w:rPr>
        <w:t xml:space="preserve"> </w:t>
      </w:r>
      <w:r>
        <w:rPr>
          <w:rFonts w:ascii="David" w:eastAsia="David" w:hAnsi="David" w:cs="David" w:hint="cs"/>
          <w:rtl/>
        </w:rPr>
        <w:t xml:space="preserve">שיכללו </w:t>
      </w:r>
      <w:r w:rsidR="00AB5EBE">
        <w:rPr>
          <w:rFonts w:ascii="David" w:eastAsia="David" w:hAnsi="David" w:cs="David"/>
          <w:rtl/>
        </w:rPr>
        <w:t xml:space="preserve">: </w:t>
      </w:r>
      <w:r>
        <w:rPr>
          <w:rFonts w:ascii="David" w:eastAsia="David" w:hAnsi="David" w:cs="David"/>
          <w:rtl/>
        </w:rPr>
        <w:t xml:space="preserve"> </w:t>
      </w:r>
      <w:r w:rsidR="00AB5EBE">
        <w:rPr>
          <w:rFonts w:ascii="David" w:eastAsia="David" w:hAnsi="David" w:cs="David"/>
          <w:rtl/>
        </w:rPr>
        <w:t xml:space="preserve">מפגשים קבוצתיים </w:t>
      </w:r>
      <w:proofErr w:type="spellStart"/>
      <w:r w:rsidR="00AB5EBE">
        <w:rPr>
          <w:rFonts w:ascii="David" w:eastAsia="David" w:hAnsi="David" w:cs="David"/>
          <w:rtl/>
        </w:rPr>
        <w:t>ופרונטלים</w:t>
      </w:r>
      <w:proofErr w:type="spellEnd"/>
      <w:r w:rsidR="00AB5EBE">
        <w:rPr>
          <w:rFonts w:ascii="David" w:eastAsia="David" w:hAnsi="David" w:cs="David"/>
          <w:rtl/>
        </w:rPr>
        <w:t xml:space="preserve"> עם מנחה מומחה</w:t>
      </w:r>
      <w:r w:rsidR="007F57B2">
        <w:rPr>
          <w:rFonts w:ascii="David" w:eastAsia="David" w:hAnsi="David" w:cs="David" w:hint="cs"/>
          <w:rtl/>
        </w:rPr>
        <w:t xml:space="preserve"> </w:t>
      </w:r>
      <w:r w:rsidR="00AB5EBE">
        <w:rPr>
          <w:rFonts w:ascii="David" w:eastAsia="David" w:hAnsi="David" w:cs="David"/>
          <w:rtl/>
        </w:rPr>
        <w:t xml:space="preserve"> </w:t>
      </w:r>
      <w:r>
        <w:rPr>
          <w:rFonts w:ascii="David" w:eastAsia="David" w:hAnsi="David" w:cs="David" w:hint="cs"/>
          <w:rtl/>
        </w:rPr>
        <w:t>לצד</w:t>
      </w:r>
      <w:r>
        <w:rPr>
          <w:rFonts w:ascii="David" w:eastAsia="David" w:hAnsi="David" w:cs="David"/>
          <w:rtl/>
        </w:rPr>
        <w:t xml:space="preserve"> </w:t>
      </w:r>
      <w:r w:rsidR="00AB5EBE">
        <w:rPr>
          <w:rFonts w:ascii="David" w:eastAsia="David" w:hAnsi="David" w:cs="David"/>
          <w:rtl/>
        </w:rPr>
        <w:t xml:space="preserve">מפגשים ושיחות עם תלמידים בסכנת נשירה בשיתוף רכז </w:t>
      </w:r>
      <w:proofErr w:type="spellStart"/>
      <w:r w:rsidR="00AB5EBE">
        <w:rPr>
          <w:rFonts w:ascii="David" w:eastAsia="David" w:hAnsi="David" w:cs="David"/>
          <w:rtl/>
        </w:rPr>
        <w:t>עמ"ט</w:t>
      </w:r>
      <w:proofErr w:type="spellEnd"/>
      <w:r w:rsidR="00AB5EBE">
        <w:rPr>
          <w:rFonts w:ascii="David" w:eastAsia="David" w:hAnsi="David" w:cs="David"/>
          <w:rtl/>
        </w:rPr>
        <w:t xml:space="preserve"> הבית ספרי.</w:t>
      </w:r>
    </w:p>
    <w:p w14:paraId="7278BCA4" w14:textId="5E688663" w:rsidR="00F500CE" w:rsidRDefault="00AB5EBE" w:rsidP="00C247C2">
      <w:pPr>
        <w:spacing w:after="240" w:line="360" w:lineRule="auto"/>
        <w:jc w:val="both"/>
        <w:rPr>
          <w:rFonts w:ascii="David" w:eastAsia="David" w:hAnsi="David" w:cs="David"/>
        </w:rPr>
      </w:pPr>
      <w:r>
        <w:rPr>
          <w:rFonts w:ascii="David" w:eastAsia="David" w:hAnsi="David" w:cs="David"/>
          <w:rtl/>
        </w:rPr>
        <w:t>ביקורים בחברת הייטק: הביקורים יעניקו לתלמידים המחשה והחשיפה בפועל לעולם ההייטק, יסיירו בחברות, יפגשו מודלים לחיקוי מהחברה הערבית, וילמ</w:t>
      </w:r>
      <w:r w:rsidR="00C247C2">
        <w:rPr>
          <w:rFonts w:ascii="David" w:eastAsia="David" w:hAnsi="David" w:cs="David" w:hint="cs"/>
          <w:rtl/>
        </w:rPr>
        <w:t>ד</w:t>
      </w:r>
      <w:r>
        <w:rPr>
          <w:rFonts w:ascii="David" w:eastAsia="David" w:hAnsi="David" w:cs="David"/>
          <w:rtl/>
        </w:rPr>
        <w:t>ו מהדרך האישית שעשו עד להשתלבות בתעסוקה בתחום.</w:t>
      </w:r>
    </w:p>
    <w:p w14:paraId="1CE9D73E" w14:textId="0D22A060" w:rsidR="00F500CE" w:rsidRDefault="00AB5EBE" w:rsidP="00C247C2">
      <w:pPr>
        <w:spacing w:after="240" w:line="360" w:lineRule="auto"/>
        <w:jc w:val="both"/>
        <w:rPr>
          <w:rFonts w:ascii="David" w:eastAsia="David" w:hAnsi="David" w:cs="David"/>
        </w:rPr>
      </w:pPr>
      <w:r>
        <w:rPr>
          <w:rFonts w:ascii="David" w:eastAsia="David" w:hAnsi="David" w:cs="David"/>
          <w:rtl/>
        </w:rPr>
        <w:t>ימי שיא טכנולוגים: סטודנטים באקדמיה במסלולי טק יגיעו לבית הספר ויובילו</w:t>
      </w:r>
      <w:r w:rsidR="00C247C2">
        <w:rPr>
          <w:rFonts w:ascii="David" w:eastAsia="David" w:hAnsi="David" w:cs="David" w:hint="cs"/>
          <w:rtl/>
        </w:rPr>
        <w:t>,</w:t>
      </w:r>
      <w:r>
        <w:rPr>
          <w:rFonts w:ascii="David" w:eastAsia="David" w:hAnsi="David" w:cs="David"/>
          <w:rtl/>
        </w:rPr>
        <w:t xml:space="preserve"> בשיתוף צוות בית הספר</w:t>
      </w:r>
      <w:r w:rsidR="00C247C2">
        <w:rPr>
          <w:rFonts w:ascii="David" w:eastAsia="David" w:hAnsi="David" w:cs="David" w:hint="cs"/>
          <w:rtl/>
        </w:rPr>
        <w:t>,</w:t>
      </w:r>
      <w:r>
        <w:rPr>
          <w:rFonts w:ascii="David" w:eastAsia="David" w:hAnsi="David" w:cs="David"/>
          <w:rtl/>
        </w:rPr>
        <w:t xml:space="preserve"> יום התנסות מעשית בטכנולוגיה באמצעות קיטים טכנולוגית בגישת </w:t>
      </w:r>
      <w:r>
        <w:rPr>
          <w:rFonts w:ascii="David" w:eastAsia="David" w:hAnsi="David" w:cs="David"/>
        </w:rPr>
        <w:t>hands on</w:t>
      </w:r>
      <w:r>
        <w:rPr>
          <w:rFonts w:ascii="David" w:eastAsia="David" w:hAnsi="David" w:cs="David"/>
          <w:rtl/>
        </w:rPr>
        <w:t xml:space="preserve"> עבור תלמידי המצוינות. וזאת במטרה לתת לתלמידים לחוות ולהתנסות בצורה מעניינת </w:t>
      </w:r>
      <w:proofErr w:type="spellStart"/>
      <w:r>
        <w:rPr>
          <w:rFonts w:ascii="David" w:eastAsia="David" w:hAnsi="David" w:cs="David"/>
          <w:rtl/>
        </w:rPr>
        <w:t>וחוויתית</w:t>
      </w:r>
      <w:proofErr w:type="spellEnd"/>
      <w:r>
        <w:rPr>
          <w:rFonts w:ascii="David" w:eastAsia="David" w:hAnsi="David" w:cs="David"/>
          <w:rtl/>
        </w:rPr>
        <w:t xml:space="preserve"> בבניית מוצרים ותוצרים טכנולוגים.</w:t>
      </w:r>
    </w:p>
    <w:p w14:paraId="51F31C25" w14:textId="34258DCA" w:rsidR="00F500CE" w:rsidRDefault="00AB5EBE" w:rsidP="00D908FF">
      <w:pPr>
        <w:spacing w:after="240" w:line="360" w:lineRule="auto"/>
        <w:jc w:val="both"/>
        <w:rPr>
          <w:rFonts w:ascii="David" w:eastAsia="David" w:hAnsi="David" w:cs="David"/>
        </w:rPr>
      </w:pPr>
      <w:r>
        <w:rPr>
          <w:rFonts w:ascii="David" w:eastAsia="David" w:hAnsi="David" w:cs="David"/>
          <w:rtl/>
        </w:rPr>
        <w:t xml:space="preserve">תחרות מעולם הטכנולוגיה: בשיתוף צוות בית הספר </w:t>
      </w:r>
      <w:r w:rsidR="00C247C2">
        <w:rPr>
          <w:rFonts w:ascii="David" w:eastAsia="David" w:hAnsi="David" w:cs="David" w:hint="cs"/>
          <w:rtl/>
        </w:rPr>
        <w:t xml:space="preserve">יתקיימו </w:t>
      </w:r>
      <w:r w:rsidR="00C247C2">
        <w:rPr>
          <w:rFonts w:ascii="David" w:eastAsia="David" w:hAnsi="David" w:cs="David"/>
          <w:rtl/>
        </w:rPr>
        <w:t xml:space="preserve"> </w:t>
      </w:r>
      <w:r>
        <w:rPr>
          <w:rFonts w:ascii="David" w:eastAsia="David" w:hAnsi="David" w:cs="David"/>
          <w:rtl/>
        </w:rPr>
        <w:t xml:space="preserve">תחרויות בית ספריות ובין בתי הספר של תכניות </w:t>
      </w:r>
      <w:proofErr w:type="spellStart"/>
      <w:r>
        <w:rPr>
          <w:rFonts w:ascii="David" w:eastAsia="David" w:hAnsi="David" w:cs="David"/>
          <w:rtl/>
        </w:rPr>
        <w:t>עמ"ט</w:t>
      </w:r>
      <w:proofErr w:type="spellEnd"/>
      <w:r>
        <w:rPr>
          <w:rFonts w:ascii="David" w:eastAsia="David" w:hAnsi="David" w:cs="David"/>
          <w:rtl/>
        </w:rPr>
        <w:t xml:space="preserve">. מטרת התחרות היא </w:t>
      </w:r>
      <w:r w:rsidR="007F57B2">
        <w:rPr>
          <w:rFonts w:ascii="David" w:eastAsia="David" w:hAnsi="David" w:cs="David" w:hint="cs"/>
          <w:rtl/>
        </w:rPr>
        <w:t xml:space="preserve">פיתוח </w:t>
      </w:r>
      <w:r>
        <w:rPr>
          <w:rFonts w:ascii="David" w:eastAsia="David" w:hAnsi="David" w:cs="David"/>
          <w:rtl/>
        </w:rPr>
        <w:t xml:space="preserve"> כישורי חשיבה ומיומנויות חשובות בעולם ההייטק. </w:t>
      </w:r>
      <w:r>
        <w:rPr>
          <w:rFonts w:ascii="David" w:eastAsia="David" w:hAnsi="David" w:cs="David"/>
          <w:rtl/>
        </w:rPr>
        <w:lastRenderedPageBreak/>
        <w:t xml:space="preserve">ההיערכות  לתחרות תתחיל ברמת קבוצות בתוך הכיתה בליווי מדריך מקצועי מעמותת </w:t>
      </w:r>
      <w:r w:rsidR="00D908FF">
        <w:rPr>
          <w:rFonts w:ascii="David" w:eastAsia="David" w:hAnsi="David" w:cs="David" w:hint="cs"/>
          <w:rtl/>
        </w:rPr>
        <w:t xml:space="preserve">המובילים למדע וטכנולוגיה </w:t>
      </w:r>
      <w:r>
        <w:rPr>
          <w:rFonts w:ascii="David" w:eastAsia="David" w:hAnsi="David" w:cs="David"/>
          <w:rtl/>
        </w:rPr>
        <w:t xml:space="preserve"> והמורה בכיתה. התלמידים יעבדו על תוצרים טכנולוגיים. בהמשך בתי ספר יתחרו ביחד במסגרת ימי שיא אזוריים עם ליווי </w:t>
      </w:r>
      <w:proofErr w:type="spellStart"/>
      <w:r>
        <w:rPr>
          <w:rFonts w:ascii="David" w:eastAsia="David" w:hAnsi="David" w:cs="David"/>
          <w:rtl/>
        </w:rPr>
        <w:t>ומנטורינג</w:t>
      </w:r>
      <w:proofErr w:type="spellEnd"/>
      <w:r>
        <w:rPr>
          <w:rFonts w:ascii="David" w:eastAsia="David" w:hAnsi="David" w:cs="David"/>
          <w:rtl/>
        </w:rPr>
        <w:t xml:space="preserve"> של מהנדסים וסטודנטים.</w:t>
      </w:r>
    </w:p>
    <w:p w14:paraId="768BA13D" w14:textId="5D91F5A8" w:rsidR="00F500CE" w:rsidRDefault="00AB5EBE" w:rsidP="00EE25B7">
      <w:pPr>
        <w:spacing w:after="240" w:line="360" w:lineRule="auto"/>
        <w:jc w:val="both"/>
        <w:rPr>
          <w:rFonts w:ascii="David" w:eastAsia="David" w:hAnsi="David" w:cs="David"/>
        </w:rPr>
      </w:pPr>
      <w:r>
        <w:rPr>
          <w:rFonts w:ascii="David" w:eastAsia="David" w:hAnsi="David" w:cs="David"/>
          <w:rtl/>
        </w:rPr>
        <w:t xml:space="preserve">פעולות </w:t>
      </w:r>
      <w:r w:rsidR="00EE25B7">
        <w:rPr>
          <w:rFonts w:ascii="David" w:eastAsia="David" w:hAnsi="David" w:cs="David" w:hint="cs"/>
          <w:rtl/>
        </w:rPr>
        <w:t>בקרב</w:t>
      </w:r>
      <w:r w:rsidR="00EE25B7">
        <w:rPr>
          <w:rFonts w:ascii="David" w:eastAsia="David" w:hAnsi="David" w:cs="David"/>
          <w:rtl/>
        </w:rPr>
        <w:t xml:space="preserve"> </w:t>
      </w:r>
      <w:r>
        <w:rPr>
          <w:rFonts w:ascii="David" w:eastAsia="David" w:hAnsi="David" w:cs="David"/>
          <w:rtl/>
        </w:rPr>
        <w:t>סוכני השינוי:</w:t>
      </w:r>
    </w:p>
    <w:p w14:paraId="65B58D48" w14:textId="438A276A" w:rsidR="00F500CE" w:rsidRDefault="00AB5EBE">
      <w:pPr>
        <w:spacing w:after="240" w:line="360" w:lineRule="auto"/>
        <w:jc w:val="both"/>
        <w:rPr>
          <w:rFonts w:ascii="David" w:eastAsia="David" w:hAnsi="David" w:cs="David"/>
        </w:rPr>
      </w:pPr>
      <w:r>
        <w:rPr>
          <w:rFonts w:ascii="David" w:eastAsia="David" w:hAnsi="David" w:cs="David"/>
          <w:rtl/>
        </w:rPr>
        <w:t xml:space="preserve">הרצאות להורים: הורים בחברה הערבית והבדואית הם </w:t>
      </w:r>
      <w:proofErr w:type="spellStart"/>
      <w:r>
        <w:rPr>
          <w:rFonts w:ascii="David" w:eastAsia="David" w:hAnsi="David" w:cs="David"/>
          <w:rtl/>
        </w:rPr>
        <w:t>דומיננטים</w:t>
      </w:r>
      <w:proofErr w:type="spellEnd"/>
      <w:r>
        <w:rPr>
          <w:rFonts w:ascii="David" w:eastAsia="David" w:hAnsi="David" w:cs="David"/>
          <w:rtl/>
        </w:rPr>
        <w:t xml:space="preserve"> מבחינת מסלול בחירה מגמה </w:t>
      </w:r>
      <w:proofErr w:type="spellStart"/>
      <w:r>
        <w:rPr>
          <w:rFonts w:ascii="David" w:eastAsia="David" w:hAnsi="David" w:cs="David"/>
          <w:rtl/>
        </w:rPr>
        <w:t>בחט"ע</w:t>
      </w:r>
      <w:proofErr w:type="spellEnd"/>
      <w:r>
        <w:rPr>
          <w:rFonts w:ascii="David" w:eastAsia="David" w:hAnsi="David" w:cs="David"/>
          <w:rtl/>
        </w:rPr>
        <w:t xml:space="preserve"> ומסלול הלימודים באקדמיה. כיום קיימת הסללה על ידי ההורים למקצועות הרפואה, ובמקביל קיים חוסר מודעות לגבי תעשיית ההייטק. לכן חשוב לפתח עמדה חיובית בקרב ההורים כלפי עולם ההייטק, לצורך השגת שינוי והשפעה על גישת התלמידים לעולם זה.</w:t>
      </w:r>
    </w:p>
    <w:p w14:paraId="00F9E132" w14:textId="2616F13D" w:rsidR="00F500CE" w:rsidRDefault="00AB5EBE">
      <w:pPr>
        <w:spacing w:after="240" w:line="360" w:lineRule="auto"/>
        <w:jc w:val="both"/>
        <w:rPr>
          <w:rFonts w:ascii="David" w:eastAsia="David" w:hAnsi="David" w:cs="David"/>
        </w:rPr>
      </w:pPr>
      <w:r>
        <w:rPr>
          <w:rFonts w:ascii="David" w:eastAsia="David" w:hAnsi="David" w:cs="David"/>
          <w:rtl/>
        </w:rPr>
        <w:t xml:space="preserve">מורים בתכנית </w:t>
      </w:r>
      <w:proofErr w:type="spellStart"/>
      <w:r>
        <w:rPr>
          <w:rFonts w:ascii="David" w:eastAsia="David" w:hAnsi="David" w:cs="David"/>
          <w:rtl/>
        </w:rPr>
        <w:t>עמ"ט</w:t>
      </w:r>
      <w:proofErr w:type="spellEnd"/>
      <w:r>
        <w:rPr>
          <w:rFonts w:ascii="David" w:eastAsia="David" w:hAnsi="David" w:cs="David"/>
          <w:rtl/>
        </w:rPr>
        <w:t xml:space="preserve">: מורה </w:t>
      </w:r>
      <w:proofErr w:type="spellStart"/>
      <w:r>
        <w:rPr>
          <w:rFonts w:ascii="David" w:eastAsia="David" w:hAnsi="David" w:cs="David"/>
          <w:rtl/>
        </w:rPr>
        <w:t>עמ"ט</w:t>
      </w:r>
      <w:proofErr w:type="spellEnd"/>
      <w:r>
        <w:rPr>
          <w:rFonts w:ascii="David" w:eastAsia="David" w:hAnsi="David" w:cs="David"/>
          <w:rtl/>
        </w:rPr>
        <w:t xml:space="preserve"> הם אנשי ההוראה שמלווים את התלמידים ביום יום, והם בעלי השפעה מאוד גבוהה על הציר המנטלי של התלמידים. למורים יש תפקיד חשוב בהתמדת התלמידים ומתן המשמעות לתגבורים שהם מקבלים מעבר לחברים שלהם לספסל הלימודים. לכן קיימת חשיבות רבה, לקיום מפגשים עבור המורים לצורך ציודם בכלים מקצועיים לפיתוח ציר מנטלי בקרב התלמידים ליד חשיפה מעשית לעולם הטכנולוגיה ותעסוקה בהייטק.</w:t>
      </w:r>
    </w:p>
    <w:p w14:paraId="7084ACB1" w14:textId="7E285ECD" w:rsidR="00F500CE" w:rsidRDefault="00AB5EBE">
      <w:pPr>
        <w:spacing w:after="240" w:line="360" w:lineRule="auto"/>
        <w:jc w:val="both"/>
        <w:rPr>
          <w:rFonts w:ascii="David" w:eastAsia="David" w:hAnsi="David" w:cs="David"/>
        </w:rPr>
      </w:pPr>
      <w:r>
        <w:rPr>
          <w:rFonts w:ascii="David" w:eastAsia="David" w:hAnsi="David" w:cs="David"/>
          <w:rtl/>
        </w:rPr>
        <w:t>פורום מנהלים: מנהל בית הספר הוא בעל תפקיד משמעותי ומשפיע בצורה ישירה על מדיניות בית הספר לרבות על נושא המצוינות. קיימת חשיבות לחיבור מנהלי בתי הספר למהלך לצורך גיבוש שפה בית ספרית אחידה. במסגרת הפורום המנהלים יצטרפו למועדון יוקרתי שיחשוף אותם לעולם האקדמיה, דמויות בכירות מהחברה הערבית בתעשייה ולכלים מקצועיים לפיתוח מצוינות והתמ</w:t>
      </w:r>
      <w:r w:rsidR="00D908FF">
        <w:rPr>
          <w:rFonts w:ascii="David" w:eastAsia="David" w:hAnsi="David" w:cs="David" w:hint="cs"/>
          <w:rtl/>
        </w:rPr>
        <w:t>ו</w:t>
      </w:r>
      <w:r>
        <w:rPr>
          <w:rFonts w:ascii="David" w:eastAsia="David" w:hAnsi="David" w:cs="David"/>
          <w:rtl/>
        </w:rPr>
        <w:t xml:space="preserve">דדות עם אתגרים. בנוסף לכך, הפורום יהווה פלטפורמה ללמידה עמיתים ולמועדון שווים. </w:t>
      </w:r>
    </w:p>
    <w:p w14:paraId="2CE1F218" w14:textId="77777777" w:rsidR="00F500CE" w:rsidRDefault="00F500CE">
      <w:pPr>
        <w:spacing w:line="360" w:lineRule="auto"/>
        <w:rPr>
          <w:rFonts w:ascii="David" w:eastAsia="David" w:hAnsi="David" w:cs="David"/>
          <w:b/>
          <w:u w:val="single"/>
        </w:rPr>
      </w:pPr>
    </w:p>
    <w:p w14:paraId="73115CDB" w14:textId="45438E8C" w:rsidR="00F500CE" w:rsidRPr="00D908FF" w:rsidRDefault="00AB5EBE" w:rsidP="00D908FF">
      <w:pPr>
        <w:spacing w:line="360" w:lineRule="auto"/>
        <w:ind w:left="360"/>
        <w:jc w:val="both"/>
        <w:rPr>
          <w:rFonts w:ascii="David" w:eastAsia="David" w:hAnsi="David" w:cs="David"/>
          <w:bCs/>
          <w:u w:val="single"/>
        </w:rPr>
      </w:pPr>
      <w:r w:rsidRPr="00D908FF">
        <w:rPr>
          <w:rFonts w:ascii="David" w:eastAsia="David" w:hAnsi="David" w:cs="David"/>
          <w:bCs/>
          <w:u w:val="single"/>
          <w:rtl/>
        </w:rPr>
        <w:t>היקף פעילות מתוכנן</w:t>
      </w:r>
      <w:r w:rsidR="00AE43F2" w:rsidRPr="00D908FF">
        <w:rPr>
          <w:rFonts w:ascii="David" w:eastAsia="David" w:hAnsi="David" w:cs="David" w:hint="cs"/>
          <w:bCs/>
          <w:u w:val="single"/>
          <w:rtl/>
        </w:rPr>
        <w:t>:</w:t>
      </w:r>
    </w:p>
    <w:p w14:paraId="30E7C306" w14:textId="3CA70BB9" w:rsidR="00F500CE" w:rsidRDefault="00AB5EBE" w:rsidP="00D74079">
      <w:pPr>
        <w:spacing w:line="360" w:lineRule="auto"/>
        <w:rPr>
          <w:rFonts w:ascii="David" w:eastAsia="David" w:hAnsi="David" w:cs="David"/>
          <w:b/>
          <w:u w:val="single"/>
          <w:rtl/>
        </w:rPr>
      </w:pPr>
      <w:r>
        <w:rPr>
          <w:rFonts w:ascii="David" w:eastAsia="David" w:hAnsi="David" w:cs="David"/>
          <w:rtl/>
        </w:rPr>
        <w:t xml:space="preserve">התכנית תפעל </w:t>
      </w:r>
      <w:proofErr w:type="spellStart"/>
      <w:r>
        <w:rPr>
          <w:rFonts w:ascii="David" w:eastAsia="David" w:hAnsi="David" w:cs="David"/>
          <w:rtl/>
        </w:rPr>
        <w:t>ב</w:t>
      </w:r>
      <w:r w:rsidR="00D74079">
        <w:rPr>
          <w:rFonts w:ascii="David" w:eastAsia="David" w:hAnsi="David" w:cs="David" w:hint="cs"/>
          <w:rtl/>
        </w:rPr>
        <w:t>כ</w:t>
      </w:r>
      <w:proofErr w:type="spellEnd"/>
      <w:r w:rsidR="00D74079">
        <w:rPr>
          <w:rFonts w:ascii="David" w:eastAsia="David" w:hAnsi="David" w:cs="David" w:hint="cs"/>
          <w:rtl/>
        </w:rPr>
        <w:t>-</w:t>
      </w:r>
      <w:r>
        <w:rPr>
          <w:rFonts w:ascii="David" w:eastAsia="David" w:hAnsi="David" w:cs="David"/>
          <w:rtl/>
        </w:rPr>
        <w:t xml:space="preserve"> 110</w:t>
      </w:r>
      <w:r w:rsidR="00D74079">
        <w:rPr>
          <w:rFonts w:ascii="David" w:eastAsia="David" w:hAnsi="David" w:cs="David" w:hint="cs"/>
          <w:rtl/>
        </w:rPr>
        <w:t xml:space="preserve"> </w:t>
      </w:r>
      <w:r>
        <w:rPr>
          <w:rFonts w:ascii="David" w:eastAsia="David" w:hAnsi="David" w:cs="David"/>
          <w:rtl/>
        </w:rPr>
        <w:t xml:space="preserve">בתי ספר שמפעילים את תכניות </w:t>
      </w:r>
      <w:proofErr w:type="spellStart"/>
      <w:r>
        <w:rPr>
          <w:rFonts w:ascii="David" w:eastAsia="David" w:hAnsi="David" w:cs="David"/>
          <w:rtl/>
        </w:rPr>
        <w:t>עמ"ט</w:t>
      </w:r>
      <w:proofErr w:type="spellEnd"/>
      <w:r>
        <w:rPr>
          <w:rFonts w:ascii="David" w:eastAsia="David" w:hAnsi="David" w:cs="David"/>
          <w:rtl/>
        </w:rPr>
        <w:t>. 330 כיתות, כ-8</w:t>
      </w:r>
      <w:r w:rsidR="00D74079">
        <w:rPr>
          <w:rFonts w:ascii="David" w:eastAsia="David" w:hAnsi="David" w:cs="David" w:hint="cs"/>
          <w:rtl/>
        </w:rPr>
        <w:t>,</w:t>
      </w:r>
      <w:r>
        <w:rPr>
          <w:rFonts w:ascii="David" w:eastAsia="David" w:hAnsi="David" w:cs="David"/>
          <w:rtl/>
        </w:rPr>
        <w:t>500 תלמידים</w:t>
      </w:r>
      <w:r w:rsidR="00D74079">
        <w:rPr>
          <w:rFonts w:ascii="David" w:eastAsia="David" w:hAnsi="David" w:cs="David" w:hint="cs"/>
          <w:rtl/>
        </w:rPr>
        <w:t xml:space="preserve">, </w:t>
      </w:r>
      <w:r>
        <w:rPr>
          <w:rFonts w:ascii="David" w:eastAsia="David" w:hAnsi="David" w:cs="David"/>
          <w:rtl/>
        </w:rPr>
        <w:t>כ- 2</w:t>
      </w:r>
      <w:r w:rsidR="00D74079">
        <w:rPr>
          <w:rFonts w:ascii="David" w:eastAsia="David" w:hAnsi="David" w:cs="David" w:hint="cs"/>
          <w:rtl/>
        </w:rPr>
        <w:t>,</w:t>
      </w:r>
      <w:r>
        <w:rPr>
          <w:rFonts w:ascii="David" w:eastAsia="David" w:hAnsi="David" w:cs="David"/>
          <w:rtl/>
        </w:rPr>
        <w:t>500 הורים, 80 מנהלים, 350 מורים.</w:t>
      </w:r>
    </w:p>
    <w:p w14:paraId="0B3FCEAC" w14:textId="77777777" w:rsidR="00064CC9" w:rsidRDefault="00064CC9">
      <w:pPr>
        <w:spacing w:line="360" w:lineRule="auto"/>
        <w:rPr>
          <w:rFonts w:ascii="David" w:eastAsia="David" w:hAnsi="David" w:cs="David"/>
          <w:b/>
          <w:u w:val="single"/>
        </w:rPr>
      </w:pPr>
    </w:p>
    <w:p w14:paraId="4C1B55BF" w14:textId="4BC07B8F" w:rsidR="00AE43F2" w:rsidRPr="00D908FF" w:rsidRDefault="00AB5EBE" w:rsidP="00D908FF">
      <w:pPr>
        <w:spacing w:line="360" w:lineRule="auto"/>
        <w:ind w:left="360"/>
        <w:jc w:val="both"/>
        <w:rPr>
          <w:rFonts w:ascii="David" w:eastAsia="David" w:hAnsi="David" w:cs="David"/>
          <w:bCs/>
          <w:u w:val="single"/>
          <w:rtl/>
        </w:rPr>
      </w:pPr>
      <w:r w:rsidRPr="00D908FF">
        <w:rPr>
          <w:rFonts w:ascii="David" w:eastAsia="David" w:hAnsi="David" w:cs="David"/>
          <w:bCs/>
          <w:u w:val="single"/>
          <w:rtl/>
        </w:rPr>
        <w:t>תקופת ההתקשרות המתוכננת</w:t>
      </w:r>
      <w:r w:rsidR="00AE43F2" w:rsidRPr="00D908FF">
        <w:rPr>
          <w:rFonts w:ascii="David" w:eastAsia="David" w:hAnsi="David" w:cs="David" w:hint="cs"/>
          <w:bCs/>
          <w:u w:val="single"/>
          <w:rtl/>
        </w:rPr>
        <w:t>:</w:t>
      </w:r>
    </w:p>
    <w:p w14:paraId="6C0F69F1" w14:textId="1145F6F2" w:rsidR="00D908FF" w:rsidRDefault="00AB5EBE" w:rsidP="00D25D77">
      <w:pPr>
        <w:spacing w:line="360" w:lineRule="auto"/>
        <w:rPr>
          <w:rFonts w:ascii="David" w:eastAsia="David" w:hAnsi="David" w:cs="David"/>
          <w:rtl/>
        </w:rPr>
      </w:pPr>
      <w:r w:rsidRPr="00AE43F2">
        <w:rPr>
          <w:rFonts w:ascii="David" w:eastAsia="David" w:hAnsi="David" w:cs="David"/>
          <w:rtl/>
        </w:rPr>
        <w:t>1.</w:t>
      </w:r>
      <w:r w:rsidR="00D25D77">
        <w:rPr>
          <w:rFonts w:ascii="David" w:eastAsia="David" w:hAnsi="David" w:cs="David" w:hint="cs"/>
          <w:rtl/>
        </w:rPr>
        <w:t>11</w:t>
      </w:r>
      <w:r w:rsidRPr="00AE43F2">
        <w:rPr>
          <w:rFonts w:ascii="David" w:eastAsia="David" w:hAnsi="David" w:cs="David"/>
          <w:rtl/>
        </w:rPr>
        <w:t xml:space="preserve">.2024 ועד </w:t>
      </w:r>
      <w:r w:rsidR="00EE25B7" w:rsidRPr="00AE43F2">
        <w:rPr>
          <w:rFonts w:ascii="David" w:eastAsia="David" w:hAnsi="David" w:cs="David" w:hint="cs"/>
          <w:rtl/>
        </w:rPr>
        <w:t>3</w:t>
      </w:r>
      <w:r w:rsidR="00D25D77">
        <w:rPr>
          <w:rFonts w:ascii="David" w:eastAsia="David" w:hAnsi="David" w:cs="David" w:hint="cs"/>
          <w:rtl/>
        </w:rPr>
        <w:t>0</w:t>
      </w:r>
      <w:r w:rsidR="00EE25B7" w:rsidRPr="00AE43F2">
        <w:rPr>
          <w:rFonts w:ascii="David" w:eastAsia="David" w:hAnsi="David" w:cs="David" w:hint="cs"/>
          <w:rtl/>
        </w:rPr>
        <w:t>.</w:t>
      </w:r>
      <w:r w:rsidR="00D25D77">
        <w:rPr>
          <w:rFonts w:ascii="David" w:eastAsia="David" w:hAnsi="David" w:cs="David" w:hint="cs"/>
          <w:rtl/>
        </w:rPr>
        <w:t>10</w:t>
      </w:r>
      <w:r w:rsidR="00EE25B7" w:rsidRPr="00AE43F2">
        <w:rPr>
          <w:rFonts w:ascii="David" w:eastAsia="David" w:hAnsi="David" w:cs="David" w:hint="cs"/>
          <w:rtl/>
        </w:rPr>
        <w:t xml:space="preserve">.25 </w:t>
      </w:r>
      <w:r w:rsidR="00D25D77">
        <w:rPr>
          <w:rFonts w:ascii="David" w:eastAsia="David" w:hAnsi="David" w:cs="David" w:hint="cs"/>
          <w:rtl/>
        </w:rPr>
        <w:t xml:space="preserve"> </w:t>
      </w:r>
      <w:r>
        <w:rPr>
          <w:rFonts w:ascii="David" w:eastAsia="David" w:hAnsi="David" w:cs="David"/>
          <w:rtl/>
        </w:rPr>
        <w:t>10,</w:t>
      </w:r>
      <w:r w:rsidR="00D25D77">
        <w:rPr>
          <w:rFonts w:ascii="David" w:eastAsia="David" w:hAnsi="David" w:cs="David" w:hint="cs"/>
          <w:rtl/>
        </w:rPr>
        <w:t>22</w:t>
      </w:r>
      <w:r>
        <w:rPr>
          <w:rFonts w:ascii="David" w:eastAsia="David" w:hAnsi="David" w:cs="David"/>
          <w:rtl/>
        </w:rPr>
        <w:t xml:space="preserve">0,000 </w:t>
      </w:r>
      <w:r w:rsidR="00D74079">
        <w:rPr>
          <w:rFonts w:ascii="David" w:eastAsia="David" w:hAnsi="David" w:cs="David" w:hint="cs"/>
          <w:rtl/>
        </w:rPr>
        <w:t xml:space="preserve">₪ </w:t>
      </w:r>
      <w:r>
        <w:rPr>
          <w:rFonts w:ascii="David" w:eastAsia="David" w:hAnsi="David" w:cs="David"/>
          <w:rtl/>
        </w:rPr>
        <w:t xml:space="preserve">. </w:t>
      </w:r>
    </w:p>
    <w:p w14:paraId="0AE541C6" w14:textId="55DB4832" w:rsidR="00EE25B7" w:rsidRDefault="00D74079" w:rsidP="00D25D77">
      <w:pPr>
        <w:spacing w:line="360" w:lineRule="auto"/>
        <w:rPr>
          <w:rFonts w:ascii="David" w:eastAsia="David" w:hAnsi="David" w:cs="David"/>
          <w:rtl/>
        </w:rPr>
      </w:pPr>
      <w:r>
        <w:rPr>
          <w:rFonts w:ascii="David" w:eastAsia="David" w:hAnsi="David" w:cs="David" w:hint="cs"/>
          <w:rtl/>
        </w:rPr>
        <w:t>כל צד במיזם ישתתף ב 50% מעלות המיזם (</w:t>
      </w:r>
      <w:r w:rsidR="00AB5EBE">
        <w:rPr>
          <w:rFonts w:ascii="David" w:eastAsia="David" w:hAnsi="David" w:cs="David"/>
          <w:rtl/>
        </w:rPr>
        <w:t xml:space="preserve"> משרד החינוך הוא 5,</w:t>
      </w:r>
      <w:r w:rsidR="00D25D77">
        <w:rPr>
          <w:rFonts w:ascii="David" w:eastAsia="David" w:hAnsi="David" w:cs="David" w:hint="cs"/>
          <w:rtl/>
        </w:rPr>
        <w:t>11</w:t>
      </w:r>
      <w:r w:rsidR="00AB5EBE">
        <w:rPr>
          <w:rFonts w:ascii="David" w:eastAsia="David" w:hAnsi="David" w:cs="David"/>
          <w:rtl/>
        </w:rPr>
        <w:t xml:space="preserve">0,000 </w:t>
      </w:r>
      <w:r w:rsidR="00EE25B7">
        <w:rPr>
          <w:rFonts w:ascii="David" w:eastAsia="David" w:hAnsi="David" w:cs="David" w:hint="cs"/>
          <w:rtl/>
        </w:rPr>
        <w:t>₪</w:t>
      </w:r>
      <w:r w:rsidR="00AE43F2">
        <w:rPr>
          <w:rFonts w:ascii="David" w:eastAsia="David" w:hAnsi="David" w:cs="David" w:hint="cs"/>
          <w:rtl/>
        </w:rPr>
        <w:t xml:space="preserve"> עמות</w:t>
      </w:r>
      <w:r>
        <w:rPr>
          <w:rFonts w:ascii="David" w:eastAsia="David" w:hAnsi="David" w:cs="David" w:hint="cs"/>
          <w:rtl/>
        </w:rPr>
        <w:t xml:space="preserve">ת </w:t>
      </w:r>
      <w:r w:rsidR="00D908FF">
        <w:rPr>
          <w:rFonts w:ascii="David" w:eastAsia="David" w:hAnsi="David" w:cs="David" w:hint="cs"/>
          <w:rtl/>
        </w:rPr>
        <w:t xml:space="preserve">המובילים למדע וטכנולוגיה </w:t>
      </w:r>
      <w:r w:rsidR="00AE43F2">
        <w:rPr>
          <w:rFonts w:ascii="David" w:eastAsia="David" w:hAnsi="David" w:cs="David" w:hint="cs"/>
          <w:rtl/>
        </w:rPr>
        <w:t xml:space="preserve"> 5,</w:t>
      </w:r>
      <w:r w:rsidR="00D25D77">
        <w:rPr>
          <w:rFonts w:ascii="David" w:eastAsia="David" w:hAnsi="David" w:cs="David" w:hint="cs"/>
          <w:rtl/>
        </w:rPr>
        <w:t>11</w:t>
      </w:r>
      <w:r w:rsidR="00AE43F2">
        <w:rPr>
          <w:rFonts w:ascii="David" w:eastAsia="David" w:hAnsi="David" w:cs="David" w:hint="cs"/>
          <w:rtl/>
        </w:rPr>
        <w:t>0,000 ₪</w:t>
      </w:r>
      <w:r>
        <w:rPr>
          <w:rFonts w:ascii="David" w:eastAsia="David" w:hAnsi="David" w:cs="David" w:hint="cs"/>
          <w:rtl/>
        </w:rPr>
        <w:t>)</w:t>
      </w:r>
      <w:r w:rsidR="00AE43F2">
        <w:rPr>
          <w:rFonts w:ascii="David" w:eastAsia="David" w:hAnsi="David" w:cs="David" w:hint="cs"/>
          <w:rtl/>
        </w:rPr>
        <w:t>.</w:t>
      </w:r>
    </w:p>
    <w:p w14:paraId="52217845" w14:textId="77777777" w:rsidR="00AE43F2" w:rsidRDefault="00AE43F2" w:rsidP="00AE43F2">
      <w:pPr>
        <w:spacing w:line="360" w:lineRule="auto"/>
        <w:rPr>
          <w:rFonts w:ascii="David" w:eastAsia="David" w:hAnsi="David" w:cs="David"/>
          <w:rtl/>
        </w:rPr>
      </w:pPr>
    </w:p>
    <w:p w14:paraId="1818F703" w14:textId="0A95A074" w:rsidR="00EE25B7" w:rsidRDefault="00EE25B7" w:rsidP="00745180">
      <w:pPr>
        <w:spacing w:line="360" w:lineRule="auto"/>
        <w:rPr>
          <w:rFonts w:ascii="Calibri" w:eastAsia="Calibri" w:hAnsi="Calibri"/>
          <w:b/>
          <w:bCs/>
          <w:rtl/>
        </w:rPr>
      </w:pPr>
      <w:r w:rsidRPr="00AE43F2">
        <w:rPr>
          <w:rFonts w:ascii="David" w:eastAsia="David" w:hAnsi="David" w:cs="David" w:hint="cs"/>
          <w:b/>
          <w:bCs/>
          <w:rtl/>
        </w:rPr>
        <w:t xml:space="preserve">המשרד שומר על זכותו להאריך את תקופת ההתקשרות  </w:t>
      </w:r>
      <w:r w:rsidR="00745180" w:rsidRPr="00AE43F2">
        <w:rPr>
          <w:rFonts w:ascii="David" w:eastAsia="David" w:hAnsi="David" w:cs="David" w:hint="cs"/>
          <w:b/>
          <w:bCs/>
          <w:rtl/>
        </w:rPr>
        <w:t xml:space="preserve">בשנתיים </w:t>
      </w:r>
      <w:r w:rsidRPr="00AE43F2">
        <w:rPr>
          <w:rFonts w:ascii="David" w:eastAsia="David" w:hAnsi="David" w:cs="David" w:hint="cs"/>
          <w:b/>
          <w:bCs/>
          <w:rtl/>
        </w:rPr>
        <w:t xml:space="preserve"> נוספות (תשפ"ו-תשפ"ז), שנה בכל פעם, ולהרחיב את היקף הפעילות בתוך כל תקופת התקשרות בהיקף של עד 30% </w:t>
      </w:r>
      <w:r w:rsidRPr="00AE43F2">
        <w:rPr>
          <w:rFonts w:cs="David" w:hint="cs"/>
          <w:b/>
          <w:bCs/>
          <w:rtl/>
        </w:rPr>
        <w:t>מהיקף ההתקשרות המצוין לעיל וכן אפשרות לכלול נושאים נוספים</w:t>
      </w:r>
      <w:r w:rsidR="00435F18">
        <w:rPr>
          <w:rFonts w:cs="David" w:hint="cs"/>
          <w:b/>
          <w:bCs/>
          <w:rtl/>
        </w:rPr>
        <w:t>.</w:t>
      </w:r>
      <w:r w:rsidRPr="00AE43F2">
        <w:rPr>
          <w:rFonts w:cs="David"/>
          <w:b/>
          <w:bCs/>
          <w:rtl/>
        </w:rPr>
        <w:t xml:space="preserve"> </w:t>
      </w:r>
    </w:p>
    <w:p w14:paraId="0FF3CAE9" w14:textId="77777777" w:rsidR="003E0EC1" w:rsidRDefault="003E0EC1" w:rsidP="00745180">
      <w:pPr>
        <w:spacing w:line="360" w:lineRule="auto"/>
        <w:rPr>
          <w:rFonts w:ascii="Calibri" w:eastAsia="Calibri" w:hAnsi="Calibri"/>
          <w:b/>
          <w:bCs/>
          <w:rtl/>
        </w:rPr>
      </w:pPr>
    </w:p>
    <w:p w14:paraId="10C8FCC5" w14:textId="4476D89E" w:rsidR="00EE25B7" w:rsidRDefault="00EE25B7" w:rsidP="00EE25B7">
      <w:pPr>
        <w:spacing w:line="360" w:lineRule="auto"/>
        <w:jc w:val="both"/>
        <w:rPr>
          <w:rFonts w:cs="David"/>
          <w:b/>
          <w:bCs/>
          <w:sz w:val="28"/>
          <w:szCs w:val="28"/>
          <w:u w:val="single"/>
          <w:rtl/>
        </w:rPr>
      </w:pPr>
    </w:p>
    <w:p w14:paraId="1E61016A" w14:textId="0A7FF516" w:rsidR="00D908FF" w:rsidRDefault="00D908FF" w:rsidP="00EE25B7">
      <w:pPr>
        <w:spacing w:line="360" w:lineRule="auto"/>
        <w:jc w:val="both"/>
        <w:rPr>
          <w:rFonts w:cs="David"/>
          <w:b/>
          <w:bCs/>
          <w:sz w:val="28"/>
          <w:szCs w:val="28"/>
          <w:u w:val="single"/>
          <w:rtl/>
        </w:rPr>
      </w:pPr>
    </w:p>
    <w:p w14:paraId="69E9FB98" w14:textId="77777777" w:rsidR="00D908FF" w:rsidRDefault="00D908FF" w:rsidP="00EE25B7">
      <w:pPr>
        <w:spacing w:line="360" w:lineRule="auto"/>
        <w:jc w:val="both"/>
        <w:rPr>
          <w:rFonts w:cs="David"/>
          <w:b/>
          <w:bCs/>
          <w:sz w:val="28"/>
          <w:szCs w:val="28"/>
          <w:u w:val="single"/>
          <w:rtl/>
        </w:rPr>
      </w:pPr>
    </w:p>
    <w:tbl>
      <w:tblPr>
        <w:tblpPr w:leftFromText="180" w:rightFromText="180" w:vertAnchor="text" w:horzAnchor="margin" w:tblpXSpec="center" w:tblpY="314"/>
        <w:bidiVisual/>
        <w:tblW w:w="10422" w:type="dxa"/>
        <w:tblLook w:val="04A0" w:firstRow="1" w:lastRow="0" w:firstColumn="1" w:lastColumn="0" w:noHBand="0" w:noVBand="1"/>
      </w:tblPr>
      <w:tblGrid>
        <w:gridCol w:w="2910"/>
        <w:gridCol w:w="2409"/>
        <w:gridCol w:w="1609"/>
        <w:gridCol w:w="1436"/>
        <w:gridCol w:w="2058"/>
      </w:tblGrid>
      <w:tr w:rsidR="00D908FF" w:rsidRPr="00745180" w14:paraId="3A0A9D61" w14:textId="77777777" w:rsidTr="00D25D77">
        <w:trPr>
          <w:trHeight w:val="288"/>
        </w:trPr>
        <w:tc>
          <w:tcPr>
            <w:tcW w:w="10422" w:type="dxa"/>
            <w:gridSpan w:val="5"/>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6765410E" w14:textId="77777777" w:rsidR="00D908FF" w:rsidRDefault="00D908FF" w:rsidP="00D908FF">
            <w:pPr>
              <w:jc w:val="center"/>
              <w:rPr>
                <w:rFonts w:ascii="Arial" w:hAnsi="Arial"/>
                <w:b/>
                <w:bCs/>
                <w:color w:val="000000"/>
                <w:sz w:val="22"/>
                <w:szCs w:val="22"/>
                <w:rtl/>
              </w:rPr>
            </w:pPr>
            <w:r w:rsidRPr="00745180">
              <w:rPr>
                <w:rFonts w:ascii="Arial" w:hAnsi="Arial"/>
                <w:b/>
                <w:bCs/>
                <w:color w:val="000000"/>
                <w:sz w:val="22"/>
                <w:szCs w:val="22"/>
                <w:rtl/>
              </w:rPr>
              <w:lastRenderedPageBreak/>
              <w:t xml:space="preserve">מיזם משותף עם </w:t>
            </w:r>
            <w:r>
              <w:rPr>
                <w:rFonts w:ascii="Arial" w:hAnsi="Arial" w:hint="cs"/>
                <w:b/>
                <w:bCs/>
                <w:color w:val="000000"/>
                <w:sz w:val="22"/>
                <w:szCs w:val="22"/>
                <w:rtl/>
              </w:rPr>
              <w:t>"</w:t>
            </w:r>
            <w:r w:rsidRPr="00745180">
              <w:rPr>
                <w:rFonts w:ascii="Arial" w:hAnsi="Arial"/>
                <w:b/>
                <w:bCs/>
                <w:color w:val="000000"/>
                <w:sz w:val="22"/>
                <w:szCs w:val="22"/>
                <w:rtl/>
              </w:rPr>
              <w:t xml:space="preserve">עמותת </w:t>
            </w:r>
            <w:r>
              <w:rPr>
                <w:rFonts w:ascii="Arial" w:hAnsi="Arial" w:hint="cs"/>
                <w:b/>
                <w:bCs/>
                <w:color w:val="000000"/>
                <w:sz w:val="22"/>
                <w:szCs w:val="22"/>
                <w:rtl/>
              </w:rPr>
              <w:t xml:space="preserve">המובילים למדע וטכנולוגיה" </w:t>
            </w:r>
            <w:r w:rsidRPr="00745180">
              <w:rPr>
                <w:rFonts w:ascii="Arial" w:hAnsi="Arial"/>
                <w:b/>
                <w:bCs/>
                <w:color w:val="000000"/>
                <w:sz w:val="22"/>
                <w:szCs w:val="22"/>
                <w:rtl/>
              </w:rPr>
              <w:t xml:space="preserve"> לחשיפת תלמידים מהחברה הערבית והבדואית </w:t>
            </w:r>
          </w:p>
          <w:p w14:paraId="1B4826F1" w14:textId="1D97E628" w:rsidR="00D908FF" w:rsidRPr="00745180" w:rsidRDefault="00D908FF" w:rsidP="00D908FF">
            <w:pPr>
              <w:jc w:val="center"/>
              <w:rPr>
                <w:rFonts w:ascii="Arial" w:hAnsi="Arial"/>
                <w:b/>
                <w:bCs/>
                <w:color w:val="000000"/>
                <w:sz w:val="22"/>
                <w:szCs w:val="22"/>
              </w:rPr>
            </w:pPr>
            <w:r w:rsidRPr="00745180">
              <w:rPr>
                <w:rFonts w:ascii="Arial" w:hAnsi="Arial"/>
                <w:b/>
                <w:bCs/>
                <w:color w:val="000000"/>
                <w:sz w:val="22"/>
                <w:szCs w:val="22"/>
                <w:rtl/>
              </w:rPr>
              <w:t xml:space="preserve">לתעשיית ההייטק </w:t>
            </w:r>
          </w:p>
        </w:tc>
      </w:tr>
      <w:tr w:rsidR="00D908FF" w:rsidRPr="00745180" w14:paraId="16ECBC89" w14:textId="77777777" w:rsidTr="00D25D77">
        <w:trPr>
          <w:trHeight w:val="276"/>
        </w:trPr>
        <w:tc>
          <w:tcPr>
            <w:tcW w:w="2910" w:type="dxa"/>
            <w:tcBorders>
              <w:top w:val="nil"/>
              <w:left w:val="single" w:sz="8" w:space="0" w:color="auto"/>
              <w:bottom w:val="nil"/>
              <w:right w:val="nil"/>
            </w:tcBorders>
            <w:shd w:val="clear" w:color="auto" w:fill="auto"/>
            <w:noWrap/>
            <w:vAlign w:val="bottom"/>
            <w:hideMark/>
          </w:tcPr>
          <w:p w14:paraId="4444640F" w14:textId="77777777" w:rsidR="00D908FF" w:rsidRPr="00745180" w:rsidRDefault="00D908FF" w:rsidP="00D908FF">
            <w:pPr>
              <w:bidi w:val="0"/>
              <w:rPr>
                <w:rFonts w:ascii="Arial" w:hAnsi="Arial"/>
                <w:color w:val="000000"/>
                <w:sz w:val="22"/>
                <w:szCs w:val="22"/>
                <w:rtl/>
              </w:rPr>
            </w:pPr>
            <w:r w:rsidRPr="00745180">
              <w:rPr>
                <w:rFonts w:ascii="Arial" w:hAnsi="Arial"/>
                <w:color w:val="000000"/>
                <w:sz w:val="22"/>
                <w:szCs w:val="22"/>
              </w:rPr>
              <w:t> </w:t>
            </w:r>
          </w:p>
        </w:tc>
        <w:tc>
          <w:tcPr>
            <w:tcW w:w="2409" w:type="dxa"/>
            <w:tcBorders>
              <w:top w:val="nil"/>
              <w:left w:val="nil"/>
              <w:bottom w:val="nil"/>
              <w:right w:val="nil"/>
            </w:tcBorders>
            <w:shd w:val="clear" w:color="auto" w:fill="auto"/>
            <w:noWrap/>
            <w:vAlign w:val="bottom"/>
            <w:hideMark/>
          </w:tcPr>
          <w:p w14:paraId="0EBF7AC7" w14:textId="77777777" w:rsidR="00D908FF" w:rsidRPr="00745180" w:rsidRDefault="00D908FF" w:rsidP="00D908FF">
            <w:pPr>
              <w:bidi w:val="0"/>
              <w:rPr>
                <w:rFonts w:ascii="Arial" w:hAnsi="Arial"/>
                <w:color w:val="000000"/>
                <w:sz w:val="22"/>
                <w:szCs w:val="22"/>
              </w:rPr>
            </w:pPr>
          </w:p>
        </w:tc>
        <w:tc>
          <w:tcPr>
            <w:tcW w:w="1609" w:type="dxa"/>
            <w:tcBorders>
              <w:top w:val="nil"/>
              <w:left w:val="nil"/>
              <w:bottom w:val="nil"/>
              <w:right w:val="nil"/>
            </w:tcBorders>
            <w:shd w:val="clear" w:color="auto" w:fill="auto"/>
            <w:noWrap/>
            <w:vAlign w:val="bottom"/>
            <w:hideMark/>
          </w:tcPr>
          <w:p w14:paraId="62D5EA46" w14:textId="77777777" w:rsidR="00D908FF" w:rsidRPr="00745180" w:rsidRDefault="00D908FF" w:rsidP="00D908FF">
            <w:pPr>
              <w:bidi w:val="0"/>
              <w:rPr>
                <w:rFonts w:cs="Times New Roman"/>
                <w:sz w:val="20"/>
                <w:szCs w:val="20"/>
              </w:rPr>
            </w:pPr>
          </w:p>
        </w:tc>
        <w:tc>
          <w:tcPr>
            <w:tcW w:w="1436" w:type="dxa"/>
            <w:tcBorders>
              <w:top w:val="nil"/>
              <w:left w:val="nil"/>
              <w:bottom w:val="nil"/>
              <w:right w:val="nil"/>
            </w:tcBorders>
            <w:shd w:val="clear" w:color="auto" w:fill="auto"/>
            <w:noWrap/>
            <w:vAlign w:val="bottom"/>
            <w:hideMark/>
          </w:tcPr>
          <w:p w14:paraId="4389724B" w14:textId="77777777" w:rsidR="00D908FF" w:rsidRPr="00745180" w:rsidRDefault="00D908FF" w:rsidP="00D908FF">
            <w:pPr>
              <w:bidi w:val="0"/>
              <w:rPr>
                <w:rFonts w:cs="Times New Roman"/>
                <w:sz w:val="20"/>
                <w:szCs w:val="20"/>
              </w:rPr>
            </w:pPr>
          </w:p>
        </w:tc>
        <w:tc>
          <w:tcPr>
            <w:tcW w:w="2058" w:type="dxa"/>
            <w:tcBorders>
              <w:top w:val="nil"/>
              <w:left w:val="nil"/>
              <w:bottom w:val="nil"/>
              <w:right w:val="single" w:sz="8" w:space="0" w:color="auto"/>
            </w:tcBorders>
            <w:shd w:val="clear" w:color="auto" w:fill="auto"/>
            <w:noWrap/>
            <w:vAlign w:val="bottom"/>
            <w:hideMark/>
          </w:tcPr>
          <w:p w14:paraId="0AF2928C" w14:textId="77777777" w:rsidR="00D908FF" w:rsidRPr="00745180" w:rsidRDefault="00D908FF" w:rsidP="00D908FF">
            <w:pPr>
              <w:bidi w:val="0"/>
              <w:rPr>
                <w:rFonts w:ascii="Arial" w:hAnsi="Arial"/>
                <w:color w:val="000000"/>
                <w:sz w:val="22"/>
                <w:szCs w:val="22"/>
              </w:rPr>
            </w:pPr>
            <w:r w:rsidRPr="00745180">
              <w:rPr>
                <w:rFonts w:ascii="Arial" w:hAnsi="Arial"/>
                <w:color w:val="000000"/>
                <w:sz w:val="22"/>
                <w:szCs w:val="22"/>
              </w:rPr>
              <w:t> </w:t>
            </w:r>
          </w:p>
        </w:tc>
      </w:tr>
      <w:tr w:rsidR="00D908FF" w:rsidRPr="00745180" w14:paraId="77EEF14A" w14:textId="77777777" w:rsidTr="00D25D77">
        <w:trPr>
          <w:trHeight w:val="276"/>
        </w:trPr>
        <w:tc>
          <w:tcPr>
            <w:tcW w:w="291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130985AD" w14:textId="77777777" w:rsidR="00D908FF" w:rsidRPr="00745180" w:rsidRDefault="00D908FF" w:rsidP="00D908FF">
            <w:pPr>
              <w:bidi w:val="0"/>
              <w:rPr>
                <w:rFonts w:ascii="Arial" w:hAnsi="Arial"/>
                <w:color w:val="000000"/>
                <w:sz w:val="22"/>
                <w:szCs w:val="22"/>
              </w:rPr>
            </w:pPr>
            <w:r w:rsidRPr="00745180">
              <w:rPr>
                <w:rFonts w:ascii="Arial" w:hAnsi="Arial"/>
                <w:color w:val="000000"/>
                <w:sz w:val="22"/>
                <w:szCs w:val="22"/>
              </w:rPr>
              <w:t> </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59F046" w14:textId="77777777" w:rsidR="00D908FF" w:rsidRPr="00D25D77" w:rsidRDefault="00D908FF" w:rsidP="00D908FF">
            <w:pPr>
              <w:rPr>
                <w:rFonts w:ascii="Arial" w:hAnsi="Arial"/>
                <w:color w:val="000000"/>
                <w:sz w:val="20"/>
                <w:szCs w:val="20"/>
              </w:rPr>
            </w:pPr>
            <w:r w:rsidRPr="00D25D77">
              <w:rPr>
                <w:rFonts w:ascii="Arial" w:hAnsi="Arial"/>
                <w:color w:val="000000"/>
                <w:sz w:val="20"/>
                <w:szCs w:val="20"/>
                <w:rtl/>
              </w:rPr>
              <w:t>תקופת התקשרות מבוקשת</w:t>
            </w:r>
          </w:p>
        </w:tc>
        <w:tc>
          <w:tcPr>
            <w:tcW w:w="16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6390A2" w14:textId="209E90C6" w:rsidR="00D908FF" w:rsidRPr="00D25D77" w:rsidRDefault="00D908FF" w:rsidP="00D908FF">
            <w:pPr>
              <w:rPr>
                <w:rFonts w:ascii="Arial" w:hAnsi="Arial"/>
                <w:color w:val="000000"/>
                <w:sz w:val="20"/>
                <w:szCs w:val="20"/>
                <w:rtl/>
              </w:rPr>
            </w:pPr>
            <w:r w:rsidRPr="00D25D77">
              <w:rPr>
                <w:rFonts w:ascii="Arial" w:hAnsi="Arial"/>
                <w:color w:val="000000"/>
                <w:sz w:val="20"/>
                <w:szCs w:val="20"/>
                <w:rtl/>
              </w:rPr>
              <w:t>חלקו של המשר</w:t>
            </w:r>
            <w:r w:rsidR="00D25D77" w:rsidRPr="00D25D77">
              <w:rPr>
                <w:rFonts w:ascii="Arial" w:hAnsi="Arial" w:hint="cs"/>
                <w:color w:val="000000"/>
                <w:sz w:val="20"/>
                <w:szCs w:val="20"/>
                <w:rtl/>
              </w:rPr>
              <w:t>ד</w:t>
            </w:r>
          </w:p>
        </w:tc>
        <w:tc>
          <w:tcPr>
            <w:tcW w:w="14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B08392" w14:textId="77777777" w:rsidR="00D908FF" w:rsidRPr="00D25D77" w:rsidRDefault="00D908FF" w:rsidP="00D908FF">
            <w:pPr>
              <w:rPr>
                <w:rFonts w:ascii="Arial" w:hAnsi="Arial"/>
                <w:color w:val="000000"/>
                <w:sz w:val="20"/>
                <w:szCs w:val="20"/>
                <w:rtl/>
              </w:rPr>
            </w:pPr>
            <w:r w:rsidRPr="00D25D77">
              <w:rPr>
                <w:rFonts w:ascii="Arial" w:hAnsi="Arial"/>
                <w:color w:val="000000"/>
                <w:sz w:val="20"/>
                <w:szCs w:val="20"/>
                <w:rtl/>
              </w:rPr>
              <w:t>חלקו של הספק</w:t>
            </w:r>
          </w:p>
        </w:tc>
        <w:tc>
          <w:tcPr>
            <w:tcW w:w="2058"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64B46761" w14:textId="77777777" w:rsidR="00D908FF" w:rsidRPr="00D25D77" w:rsidRDefault="00D908FF" w:rsidP="00D908FF">
            <w:pPr>
              <w:rPr>
                <w:rFonts w:ascii="Arial" w:hAnsi="Arial"/>
                <w:color w:val="000000"/>
                <w:sz w:val="20"/>
                <w:szCs w:val="20"/>
                <w:rtl/>
              </w:rPr>
            </w:pPr>
            <w:r w:rsidRPr="00D25D77">
              <w:rPr>
                <w:rFonts w:ascii="Arial" w:hAnsi="Arial"/>
                <w:color w:val="000000"/>
                <w:sz w:val="20"/>
                <w:szCs w:val="20"/>
                <w:rtl/>
              </w:rPr>
              <w:t>סה"כ גובה ההתקשרות</w:t>
            </w:r>
          </w:p>
        </w:tc>
      </w:tr>
      <w:tr w:rsidR="00D908FF" w:rsidRPr="00745180" w14:paraId="621230CB" w14:textId="77777777" w:rsidTr="00D25D77">
        <w:trPr>
          <w:trHeight w:val="276"/>
        </w:trPr>
        <w:tc>
          <w:tcPr>
            <w:tcW w:w="2910" w:type="dxa"/>
            <w:tcBorders>
              <w:top w:val="nil"/>
              <w:left w:val="single" w:sz="8" w:space="0" w:color="auto"/>
              <w:bottom w:val="single" w:sz="4" w:space="0" w:color="auto"/>
              <w:right w:val="single" w:sz="4" w:space="0" w:color="auto"/>
            </w:tcBorders>
            <w:shd w:val="clear" w:color="000000" w:fill="D9D9D9"/>
            <w:noWrap/>
            <w:vAlign w:val="bottom"/>
            <w:hideMark/>
          </w:tcPr>
          <w:p w14:paraId="24ABAA28" w14:textId="170A9F35" w:rsidR="00D908FF" w:rsidRPr="00D25D77" w:rsidRDefault="00D908FF" w:rsidP="00D25D77">
            <w:pPr>
              <w:jc w:val="center"/>
              <w:rPr>
                <w:rFonts w:ascii="Arial" w:hAnsi="Arial"/>
                <w:color w:val="000000"/>
                <w:sz w:val="20"/>
                <w:szCs w:val="20"/>
                <w:rtl/>
              </w:rPr>
            </w:pPr>
            <w:r w:rsidRPr="00D25D77">
              <w:rPr>
                <w:rFonts w:ascii="Arial" w:hAnsi="Arial"/>
                <w:color w:val="000000"/>
                <w:sz w:val="20"/>
                <w:szCs w:val="20"/>
                <w:rtl/>
              </w:rPr>
              <w:t>שנה ראשונה</w:t>
            </w:r>
          </w:p>
        </w:tc>
        <w:tc>
          <w:tcPr>
            <w:tcW w:w="2409" w:type="dxa"/>
            <w:tcBorders>
              <w:top w:val="nil"/>
              <w:left w:val="single" w:sz="4" w:space="0" w:color="auto"/>
              <w:bottom w:val="single" w:sz="4" w:space="0" w:color="auto"/>
              <w:right w:val="single" w:sz="4" w:space="0" w:color="auto"/>
            </w:tcBorders>
            <w:shd w:val="clear" w:color="000000" w:fill="D9D9D9"/>
            <w:noWrap/>
            <w:vAlign w:val="bottom"/>
            <w:hideMark/>
          </w:tcPr>
          <w:p w14:paraId="68AB8730" w14:textId="60E80DA1" w:rsidR="00D908FF" w:rsidRPr="00745180" w:rsidRDefault="00D908FF" w:rsidP="00D25D77">
            <w:pPr>
              <w:bidi w:val="0"/>
              <w:jc w:val="center"/>
              <w:rPr>
                <w:rFonts w:ascii="Arial" w:hAnsi="Arial"/>
                <w:color w:val="000000"/>
                <w:sz w:val="22"/>
                <w:szCs w:val="22"/>
              </w:rPr>
            </w:pPr>
            <w:r w:rsidRPr="00745180">
              <w:rPr>
                <w:rFonts w:ascii="Arial" w:hAnsi="Arial"/>
                <w:color w:val="000000"/>
                <w:sz w:val="22"/>
                <w:szCs w:val="22"/>
              </w:rPr>
              <w:t>1.</w:t>
            </w:r>
            <w:r w:rsidR="00D25D77">
              <w:rPr>
                <w:rFonts w:ascii="Arial" w:hAnsi="Arial" w:hint="cs"/>
                <w:color w:val="000000"/>
                <w:sz w:val="22"/>
                <w:szCs w:val="22"/>
                <w:rtl/>
              </w:rPr>
              <w:t>11</w:t>
            </w:r>
            <w:r w:rsidRPr="00745180">
              <w:rPr>
                <w:rFonts w:ascii="Arial" w:hAnsi="Arial"/>
                <w:color w:val="000000"/>
                <w:sz w:val="22"/>
                <w:szCs w:val="22"/>
              </w:rPr>
              <w:t>.24 - 3</w:t>
            </w:r>
            <w:r w:rsidR="00D25D77">
              <w:rPr>
                <w:rFonts w:ascii="Arial" w:hAnsi="Arial" w:hint="cs"/>
                <w:color w:val="000000"/>
                <w:sz w:val="22"/>
                <w:szCs w:val="22"/>
                <w:rtl/>
              </w:rPr>
              <w:t>0</w:t>
            </w:r>
            <w:r w:rsidRPr="00745180">
              <w:rPr>
                <w:rFonts w:ascii="Arial" w:hAnsi="Arial"/>
                <w:color w:val="000000"/>
                <w:sz w:val="22"/>
                <w:szCs w:val="22"/>
              </w:rPr>
              <w:t>.</w:t>
            </w:r>
            <w:r w:rsidR="00D25D77">
              <w:rPr>
                <w:rFonts w:ascii="Arial" w:hAnsi="Arial" w:hint="cs"/>
                <w:color w:val="000000"/>
                <w:sz w:val="22"/>
                <w:szCs w:val="22"/>
                <w:rtl/>
              </w:rPr>
              <w:t>1</w:t>
            </w:r>
            <w:r w:rsidR="00D25D77">
              <w:rPr>
                <w:rFonts w:ascii="Arial" w:hAnsi="Arial"/>
                <w:color w:val="000000"/>
                <w:sz w:val="22"/>
                <w:szCs w:val="22"/>
              </w:rPr>
              <w:t>0</w:t>
            </w:r>
            <w:r w:rsidRPr="00745180">
              <w:rPr>
                <w:rFonts w:ascii="Arial" w:hAnsi="Arial"/>
                <w:color w:val="000000"/>
                <w:sz w:val="22"/>
                <w:szCs w:val="22"/>
              </w:rPr>
              <w:t>.25</w:t>
            </w:r>
          </w:p>
        </w:tc>
        <w:tc>
          <w:tcPr>
            <w:tcW w:w="1609" w:type="dxa"/>
            <w:tcBorders>
              <w:top w:val="nil"/>
              <w:left w:val="single" w:sz="4" w:space="0" w:color="auto"/>
              <w:bottom w:val="single" w:sz="4" w:space="0" w:color="auto"/>
              <w:right w:val="single" w:sz="4" w:space="0" w:color="auto"/>
            </w:tcBorders>
            <w:shd w:val="clear" w:color="000000" w:fill="D9D9D9"/>
            <w:noWrap/>
            <w:vAlign w:val="bottom"/>
            <w:hideMark/>
          </w:tcPr>
          <w:p w14:paraId="176E214B" w14:textId="1471E350" w:rsidR="00D908FF" w:rsidRPr="00745180" w:rsidRDefault="00D908FF" w:rsidP="00D25D77">
            <w:pPr>
              <w:bidi w:val="0"/>
              <w:jc w:val="center"/>
              <w:rPr>
                <w:rFonts w:ascii="Arial" w:hAnsi="Arial"/>
                <w:color w:val="000000"/>
                <w:sz w:val="22"/>
                <w:szCs w:val="22"/>
              </w:rPr>
            </w:pPr>
            <w:r w:rsidRPr="00745180">
              <w:rPr>
                <w:rFonts w:ascii="Arial" w:hAnsi="Arial"/>
                <w:color w:val="000000"/>
                <w:sz w:val="22"/>
                <w:szCs w:val="22"/>
              </w:rPr>
              <w:t>5,</w:t>
            </w:r>
            <w:r w:rsidR="00D25D77">
              <w:rPr>
                <w:rFonts w:ascii="Arial" w:hAnsi="Arial" w:hint="cs"/>
                <w:color w:val="000000"/>
                <w:sz w:val="22"/>
                <w:szCs w:val="22"/>
                <w:rtl/>
              </w:rPr>
              <w:t>1</w:t>
            </w:r>
            <w:r w:rsidR="00D25D77">
              <w:rPr>
                <w:rFonts w:ascii="Arial" w:hAnsi="Arial"/>
                <w:color w:val="000000"/>
                <w:sz w:val="22"/>
                <w:szCs w:val="22"/>
              </w:rPr>
              <w:t>1</w:t>
            </w:r>
            <w:r w:rsidRPr="00745180">
              <w:rPr>
                <w:rFonts w:ascii="Arial" w:hAnsi="Arial"/>
                <w:color w:val="000000"/>
                <w:sz w:val="22"/>
                <w:szCs w:val="22"/>
              </w:rPr>
              <w:t>0,000</w:t>
            </w:r>
          </w:p>
        </w:tc>
        <w:tc>
          <w:tcPr>
            <w:tcW w:w="1436" w:type="dxa"/>
            <w:tcBorders>
              <w:top w:val="nil"/>
              <w:left w:val="single" w:sz="4" w:space="0" w:color="auto"/>
              <w:bottom w:val="single" w:sz="4" w:space="0" w:color="auto"/>
              <w:right w:val="single" w:sz="4" w:space="0" w:color="auto"/>
            </w:tcBorders>
            <w:shd w:val="clear" w:color="000000" w:fill="D9D9D9"/>
            <w:noWrap/>
            <w:vAlign w:val="bottom"/>
            <w:hideMark/>
          </w:tcPr>
          <w:p w14:paraId="77000073" w14:textId="1C302B53" w:rsidR="00D908FF" w:rsidRPr="00745180" w:rsidRDefault="00D908FF" w:rsidP="00D25D77">
            <w:pPr>
              <w:bidi w:val="0"/>
              <w:jc w:val="center"/>
              <w:rPr>
                <w:rFonts w:ascii="Arial" w:hAnsi="Arial"/>
                <w:color w:val="000000"/>
                <w:sz w:val="22"/>
                <w:szCs w:val="22"/>
              </w:rPr>
            </w:pPr>
            <w:r w:rsidRPr="00745180">
              <w:rPr>
                <w:rFonts w:ascii="Arial" w:hAnsi="Arial"/>
                <w:color w:val="000000"/>
                <w:sz w:val="22"/>
                <w:szCs w:val="22"/>
              </w:rPr>
              <w:t>5,</w:t>
            </w:r>
            <w:r w:rsidR="00D25D77">
              <w:rPr>
                <w:rFonts w:ascii="Arial" w:hAnsi="Arial" w:hint="cs"/>
                <w:color w:val="000000"/>
                <w:sz w:val="22"/>
                <w:szCs w:val="22"/>
                <w:rtl/>
              </w:rPr>
              <w:t>1</w:t>
            </w:r>
            <w:r w:rsidR="00D25D77">
              <w:rPr>
                <w:rFonts w:ascii="Arial" w:hAnsi="Arial"/>
                <w:color w:val="000000"/>
                <w:sz w:val="22"/>
                <w:szCs w:val="22"/>
              </w:rPr>
              <w:t>1</w:t>
            </w:r>
            <w:r w:rsidRPr="00745180">
              <w:rPr>
                <w:rFonts w:ascii="Arial" w:hAnsi="Arial"/>
                <w:color w:val="000000"/>
                <w:sz w:val="22"/>
                <w:szCs w:val="22"/>
              </w:rPr>
              <w:t>0,000</w:t>
            </w:r>
          </w:p>
        </w:tc>
        <w:tc>
          <w:tcPr>
            <w:tcW w:w="2058" w:type="dxa"/>
            <w:tcBorders>
              <w:top w:val="nil"/>
              <w:left w:val="single" w:sz="4" w:space="0" w:color="auto"/>
              <w:bottom w:val="single" w:sz="4" w:space="0" w:color="auto"/>
              <w:right w:val="single" w:sz="8" w:space="0" w:color="auto"/>
            </w:tcBorders>
            <w:shd w:val="clear" w:color="000000" w:fill="D9D9D9"/>
            <w:noWrap/>
            <w:vAlign w:val="bottom"/>
            <w:hideMark/>
          </w:tcPr>
          <w:p w14:paraId="561E438C" w14:textId="77765039" w:rsidR="00D908FF" w:rsidRPr="00745180" w:rsidRDefault="00D908FF" w:rsidP="00D25D77">
            <w:pPr>
              <w:bidi w:val="0"/>
              <w:jc w:val="center"/>
              <w:rPr>
                <w:rFonts w:ascii="Arial" w:hAnsi="Arial"/>
                <w:color w:val="000000"/>
                <w:sz w:val="22"/>
                <w:szCs w:val="22"/>
              </w:rPr>
            </w:pPr>
            <w:r w:rsidRPr="00745180">
              <w:rPr>
                <w:rFonts w:ascii="Arial" w:hAnsi="Arial"/>
                <w:color w:val="000000"/>
                <w:sz w:val="22"/>
                <w:szCs w:val="22"/>
              </w:rPr>
              <w:t>10,</w:t>
            </w:r>
            <w:r w:rsidR="00D25D77">
              <w:rPr>
                <w:rFonts w:ascii="Arial" w:hAnsi="Arial" w:hint="cs"/>
                <w:color w:val="000000"/>
                <w:sz w:val="22"/>
                <w:szCs w:val="22"/>
                <w:rtl/>
              </w:rPr>
              <w:t>2</w:t>
            </w:r>
            <w:r w:rsidR="00D25D77">
              <w:rPr>
                <w:rFonts w:ascii="Arial" w:hAnsi="Arial"/>
                <w:color w:val="000000"/>
                <w:sz w:val="22"/>
                <w:szCs w:val="22"/>
              </w:rPr>
              <w:t>2</w:t>
            </w:r>
            <w:r w:rsidRPr="00745180">
              <w:rPr>
                <w:rFonts w:ascii="Arial" w:hAnsi="Arial"/>
                <w:color w:val="000000"/>
                <w:sz w:val="22"/>
                <w:szCs w:val="22"/>
              </w:rPr>
              <w:t>0,000</w:t>
            </w:r>
          </w:p>
        </w:tc>
      </w:tr>
      <w:tr w:rsidR="00D908FF" w:rsidRPr="00745180" w14:paraId="0FE9176F" w14:textId="77777777" w:rsidTr="00D25D77">
        <w:trPr>
          <w:trHeight w:val="276"/>
        </w:trPr>
        <w:tc>
          <w:tcPr>
            <w:tcW w:w="2910" w:type="dxa"/>
            <w:tcBorders>
              <w:top w:val="nil"/>
              <w:left w:val="single" w:sz="8" w:space="0" w:color="auto"/>
              <w:bottom w:val="single" w:sz="4" w:space="0" w:color="auto"/>
              <w:right w:val="single" w:sz="4" w:space="0" w:color="auto"/>
            </w:tcBorders>
            <w:shd w:val="clear" w:color="auto" w:fill="auto"/>
            <w:noWrap/>
            <w:vAlign w:val="bottom"/>
            <w:hideMark/>
          </w:tcPr>
          <w:p w14:paraId="6EE6BAE7" w14:textId="77777777" w:rsidR="00D908FF" w:rsidRPr="00D25D77" w:rsidRDefault="00D908FF" w:rsidP="00D25D77">
            <w:pPr>
              <w:jc w:val="center"/>
              <w:rPr>
                <w:rFonts w:ascii="Arial" w:hAnsi="Arial"/>
                <w:color w:val="000000"/>
                <w:sz w:val="20"/>
                <w:szCs w:val="20"/>
              </w:rPr>
            </w:pPr>
            <w:r w:rsidRPr="00D25D77">
              <w:rPr>
                <w:rFonts w:ascii="Arial" w:hAnsi="Arial"/>
                <w:color w:val="000000"/>
                <w:sz w:val="20"/>
                <w:szCs w:val="20"/>
                <w:rtl/>
              </w:rPr>
              <w:t>אופציה להרחבה 30%</w:t>
            </w:r>
          </w:p>
        </w:tc>
        <w:tc>
          <w:tcPr>
            <w:tcW w:w="2409" w:type="dxa"/>
            <w:tcBorders>
              <w:top w:val="nil"/>
              <w:left w:val="single" w:sz="4" w:space="0" w:color="auto"/>
              <w:bottom w:val="single" w:sz="4" w:space="0" w:color="auto"/>
              <w:right w:val="single" w:sz="4" w:space="0" w:color="auto"/>
            </w:tcBorders>
            <w:shd w:val="clear" w:color="auto" w:fill="auto"/>
            <w:noWrap/>
            <w:vAlign w:val="bottom"/>
            <w:hideMark/>
          </w:tcPr>
          <w:p w14:paraId="249D23FC" w14:textId="10F092D2" w:rsidR="00D908FF" w:rsidRPr="00745180" w:rsidRDefault="00D908FF" w:rsidP="00D25D77">
            <w:pPr>
              <w:bidi w:val="0"/>
              <w:jc w:val="center"/>
              <w:rPr>
                <w:rFonts w:ascii="Arial" w:hAnsi="Arial"/>
                <w:color w:val="000000"/>
                <w:sz w:val="22"/>
                <w:szCs w:val="22"/>
              </w:rPr>
            </w:pPr>
          </w:p>
        </w:tc>
        <w:tc>
          <w:tcPr>
            <w:tcW w:w="1609" w:type="dxa"/>
            <w:tcBorders>
              <w:top w:val="nil"/>
              <w:left w:val="single" w:sz="4" w:space="0" w:color="auto"/>
              <w:bottom w:val="single" w:sz="4" w:space="0" w:color="auto"/>
              <w:right w:val="single" w:sz="4" w:space="0" w:color="auto"/>
            </w:tcBorders>
            <w:shd w:val="clear" w:color="auto" w:fill="auto"/>
            <w:noWrap/>
            <w:vAlign w:val="bottom"/>
            <w:hideMark/>
          </w:tcPr>
          <w:p w14:paraId="3B7A3BF6" w14:textId="6041667E" w:rsidR="00D908FF" w:rsidRPr="00D25D77" w:rsidRDefault="00D908FF" w:rsidP="00D25D77">
            <w:pPr>
              <w:bidi w:val="0"/>
              <w:jc w:val="center"/>
              <w:rPr>
                <w:rFonts w:ascii="Arial" w:hAnsi="Arial"/>
                <w:color w:val="000000"/>
                <w:sz w:val="22"/>
                <w:szCs w:val="22"/>
              </w:rPr>
            </w:pPr>
            <w:r w:rsidRPr="00D25D77">
              <w:rPr>
                <w:rFonts w:ascii="Arial" w:hAnsi="Arial"/>
                <w:color w:val="000000"/>
                <w:sz w:val="22"/>
                <w:szCs w:val="22"/>
              </w:rPr>
              <w:t>1,</w:t>
            </w:r>
            <w:r w:rsidR="00D25D77" w:rsidRPr="00D25D77">
              <w:rPr>
                <w:rFonts w:ascii="Arial" w:hAnsi="Arial"/>
                <w:color w:val="000000"/>
                <w:sz w:val="22"/>
                <w:szCs w:val="22"/>
              </w:rPr>
              <w:t>533</w:t>
            </w:r>
            <w:r w:rsidRPr="00D25D77">
              <w:rPr>
                <w:rFonts w:ascii="Arial" w:hAnsi="Arial"/>
                <w:color w:val="000000"/>
                <w:sz w:val="22"/>
                <w:szCs w:val="22"/>
              </w:rPr>
              <w:t>,000</w:t>
            </w:r>
          </w:p>
        </w:tc>
        <w:tc>
          <w:tcPr>
            <w:tcW w:w="1436" w:type="dxa"/>
            <w:tcBorders>
              <w:top w:val="nil"/>
              <w:left w:val="single" w:sz="4" w:space="0" w:color="auto"/>
              <w:bottom w:val="single" w:sz="4" w:space="0" w:color="auto"/>
              <w:right w:val="single" w:sz="4" w:space="0" w:color="auto"/>
            </w:tcBorders>
            <w:shd w:val="clear" w:color="auto" w:fill="auto"/>
            <w:noWrap/>
            <w:vAlign w:val="bottom"/>
            <w:hideMark/>
          </w:tcPr>
          <w:p w14:paraId="5B5B15CC" w14:textId="242DBA04" w:rsidR="00D908FF" w:rsidRPr="00D25D77" w:rsidRDefault="00D908FF" w:rsidP="00D25D77">
            <w:pPr>
              <w:bidi w:val="0"/>
              <w:jc w:val="center"/>
              <w:rPr>
                <w:rFonts w:ascii="Arial" w:hAnsi="Arial"/>
                <w:color w:val="000000"/>
                <w:sz w:val="22"/>
                <w:szCs w:val="22"/>
              </w:rPr>
            </w:pPr>
            <w:r w:rsidRPr="00D25D77">
              <w:rPr>
                <w:rFonts w:ascii="Arial" w:hAnsi="Arial"/>
                <w:color w:val="000000"/>
                <w:sz w:val="22"/>
                <w:szCs w:val="22"/>
              </w:rPr>
              <w:t>1,</w:t>
            </w:r>
            <w:r w:rsidR="00D25D77" w:rsidRPr="00D25D77">
              <w:rPr>
                <w:rFonts w:ascii="Arial" w:hAnsi="Arial"/>
                <w:color w:val="000000"/>
                <w:sz w:val="22"/>
                <w:szCs w:val="22"/>
              </w:rPr>
              <w:t>533</w:t>
            </w:r>
            <w:r w:rsidRPr="00D25D77">
              <w:rPr>
                <w:rFonts w:ascii="Arial" w:hAnsi="Arial"/>
                <w:color w:val="000000"/>
                <w:sz w:val="22"/>
                <w:szCs w:val="22"/>
              </w:rPr>
              <w:t>,000</w:t>
            </w:r>
          </w:p>
        </w:tc>
        <w:tc>
          <w:tcPr>
            <w:tcW w:w="2058" w:type="dxa"/>
            <w:tcBorders>
              <w:top w:val="nil"/>
              <w:left w:val="single" w:sz="4" w:space="0" w:color="auto"/>
              <w:bottom w:val="single" w:sz="4" w:space="0" w:color="auto"/>
              <w:right w:val="single" w:sz="8" w:space="0" w:color="auto"/>
            </w:tcBorders>
            <w:shd w:val="clear" w:color="auto" w:fill="auto"/>
            <w:noWrap/>
            <w:vAlign w:val="bottom"/>
            <w:hideMark/>
          </w:tcPr>
          <w:p w14:paraId="50600D3F" w14:textId="5A7A4BA1" w:rsidR="00D908FF" w:rsidRPr="00D25D77" w:rsidRDefault="00D25D77" w:rsidP="00D25D77">
            <w:pPr>
              <w:bidi w:val="0"/>
              <w:jc w:val="center"/>
              <w:rPr>
                <w:rFonts w:ascii="Arial" w:hAnsi="Arial"/>
                <w:color w:val="000000"/>
                <w:sz w:val="22"/>
                <w:szCs w:val="22"/>
              </w:rPr>
            </w:pPr>
            <w:r w:rsidRPr="00D25D77">
              <w:rPr>
                <w:rFonts w:ascii="Arial" w:hAnsi="Arial"/>
                <w:color w:val="000000"/>
                <w:sz w:val="22"/>
                <w:szCs w:val="22"/>
              </w:rPr>
              <w:t>3,066,000</w:t>
            </w:r>
          </w:p>
        </w:tc>
      </w:tr>
      <w:tr w:rsidR="00D908FF" w:rsidRPr="00745180" w14:paraId="268EEE1C" w14:textId="77777777" w:rsidTr="00D25D77">
        <w:trPr>
          <w:trHeight w:val="276"/>
        </w:trPr>
        <w:tc>
          <w:tcPr>
            <w:tcW w:w="2910" w:type="dxa"/>
            <w:tcBorders>
              <w:top w:val="nil"/>
              <w:left w:val="single" w:sz="8" w:space="0" w:color="auto"/>
              <w:bottom w:val="single" w:sz="4" w:space="0" w:color="auto"/>
              <w:right w:val="single" w:sz="4" w:space="0" w:color="auto"/>
            </w:tcBorders>
            <w:shd w:val="clear" w:color="auto" w:fill="auto"/>
            <w:noWrap/>
            <w:vAlign w:val="bottom"/>
            <w:hideMark/>
          </w:tcPr>
          <w:p w14:paraId="7C34C63A" w14:textId="20B444B8" w:rsidR="00D908FF" w:rsidRPr="00D25D77" w:rsidRDefault="00D908FF" w:rsidP="00D25D77">
            <w:pPr>
              <w:bidi w:val="0"/>
              <w:jc w:val="center"/>
              <w:rPr>
                <w:rFonts w:ascii="Arial" w:hAnsi="Arial"/>
                <w:color w:val="000000"/>
                <w:sz w:val="20"/>
                <w:szCs w:val="20"/>
              </w:rPr>
            </w:pPr>
          </w:p>
        </w:tc>
        <w:tc>
          <w:tcPr>
            <w:tcW w:w="2409" w:type="dxa"/>
            <w:tcBorders>
              <w:top w:val="nil"/>
              <w:left w:val="single" w:sz="4" w:space="0" w:color="auto"/>
              <w:bottom w:val="single" w:sz="4" w:space="0" w:color="auto"/>
              <w:right w:val="single" w:sz="4" w:space="0" w:color="auto"/>
            </w:tcBorders>
            <w:shd w:val="clear" w:color="auto" w:fill="auto"/>
            <w:noWrap/>
            <w:vAlign w:val="bottom"/>
            <w:hideMark/>
          </w:tcPr>
          <w:p w14:paraId="0FA59529" w14:textId="3EBD0988" w:rsidR="00D908FF" w:rsidRPr="00745180" w:rsidRDefault="00D908FF" w:rsidP="00D25D77">
            <w:pPr>
              <w:bidi w:val="0"/>
              <w:jc w:val="center"/>
              <w:rPr>
                <w:rFonts w:ascii="Arial" w:hAnsi="Arial"/>
                <w:color w:val="000000"/>
                <w:sz w:val="22"/>
                <w:szCs w:val="22"/>
              </w:rPr>
            </w:pPr>
          </w:p>
        </w:tc>
        <w:tc>
          <w:tcPr>
            <w:tcW w:w="1609" w:type="dxa"/>
            <w:tcBorders>
              <w:top w:val="nil"/>
              <w:left w:val="single" w:sz="4" w:space="0" w:color="auto"/>
              <w:bottom w:val="single" w:sz="4" w:space="0" w:color="auto"/>
              <w:right w:val="single" w:sz="4" w:space="0" w:color="auto"/>
            </w:tcBorders>
            <w:shd w:val="clear" w:color="auto" w:fill="auto"/>
            <w:noWrap/>
            <w:vAlign w:val="bottom"/>
            <w:hideMark/>
          </w:tcPr>
          <w:p w14:paraId="5E58038F" w14:textId="75237334" w:rsidR="00D908FF" w:rsidRPr="00745180" w:rsidRDefault="00D908FF" w:rsidP="00D25D77">
            <w:pPr>
              <w:bidi w:val="0"/>
              <w:jc w:val="center"/>
              <w:rPr>
                <w:rFonts w:ascii="Arial" w:hAnsi="Arial"/>
                <w:color w:val="000000"/>
                <w:sz w:val="22"/>
                <w:szCs w:val="22"/>
              </w:rPr>
            </w:pPr>
          </w:p>
        </w:tc>
        <w:tc>
          <w:tcPr>
            <w:tcW w:w="1436" w:type="dxa"/>
            <w:tcBorders>
              <w:top w:val="nil"/>
              <w:left w:val="single" w:sz="4" w:space="0" w:color="auto"/>
              <w:bottom w:val="single" w:sz="4" w:space="0" w:color="auto"/>
              <w:right w:val="single" w:sz="4" w:space="0" w:color="auto"/>
            </w:tcBorders>
            <w:shd w:val="clear" w:color="auto" w:fill="auto"/>
            <w:noWrap/>
            <w:vAlign w:val="bottom"/>
            <w:hideMark/>
          </w:tcPr>
          <w:p w14:paraId="718D7198" w14:textId="6C07990F" w:rsidR="00D908FF" w:rsidRPr="00745180" w:rsidRDefault="00D908FF" w:rsidP="00D25D77">
            <w:pPr>
              <w:bidi w:val="0"/>
              <w:jc w:val="center"/>
              <w:rPr>
                <w:rFonts w:ascii="Arial" w:hAnsi="Arial"/>
                <w:color w:val="000000"/>
                <w:sz w:val="22"/>
                <w:szCs w:val="22"/>
              </w:rPr>
            </w:pPr>
          </w:p>
        </w:tc>
        <w:tc>
          <w:tcPr>
            <w:tcW w:w="2058" w:type="dxa"/>
            <w:tcBorders>
              <w:top w:val="nil"/>
              <w:left w:val="single" w:sz="4" w:space="0" w:color="auto"/>
              <w:bottom w:val="single" w:sz="4" w:space="0" w:color="auto"/>
              <w:right w:val="single" w:sz="8" w:space="0" w:color="auto"/>
            </w:tcBorders>
            <w:shd w:val="clear" w:color="auto" w:fill="auto"/>
            <w:noWrap/>
            <w:vAlign w:val="bottom"/>
            <w:hideMark/>
          </w:tcPr>
          <w:p w14:paraId="5A4BBC98" w14:textId="7A87C85C" w:rsidR="00D908FF" w:rsidRPr="00745180" w:rsidRDefault="00D908FF" w:rsidP="00D25D77">
            <w:pPr>
              <w:bidi w:val="0"/>
              <w:jc w:val="center"/>
              <w:rPr>
                <w:rFonts w:ascii="Arial" w:hAnsi="Arial"/>
                <w:color w:val="000000"/>
                <w:sz w:val="22"/>
                <w:szCs w:val="22"/>
              </w:rPr>
            </w:pPr>
          </w:p>
        </w:tc>
      </w:tr>
      <w:tr w:rsidR="00D908FF" w:rsidRPr="00745180" w14:paraId="6851E0DF" w14:textId="77777777" w:rsidTr="00D25D77">
        <w:trPr>
          <w:trHeight w:val="276"/>
        </w:trPr>
        <w:tc>
          <w:tcPr>
            <w:tcW w:w="2910" w:type="dxa"/>
            <w:tcBorders>
              <w:top w:val="nil"/>
              <w:left w:val="single" w:sz="8" w:space="0" w:color="auto"/>
              <w:bottom w:val="single" w:sz="4" w:space="0" w:color="auto"/>
              <w:right w:val="single" w:sz="4" w:space="0" w:color="auto"/>
            </w:tcBorders>
            <w:shd w:val="clear" w:color="000000" w:fill="D9D9D9"/>
            <w:noWrap/>
            <w:vAlign w:val="bottom"/>
            <w:hideMark/>
          </w:tcPr>
          <w:p w14:paraId="5451684F" w14:textId="461E71A0" w:rsidR="00D908FF" w:rsidRPr="00D25D77" w:rsidRDefault="00D908FF" w:rsidP="00D25D77">
            <w:pPr>
              <w:jc w:val="center"/>
              <w:rPr>
                <w:rFonts w:ascii="Arial" w:hAnsi="Arial"/>
                <w:color w:val="000000"/>
                <w:sz w:val="20"/>
                <w:szCs w:val="20"/>
              </w:rPr>
            </w:pPr>
            <w:r w:rsidRPr="00D25D77">
              <w:rPr>
                <w:rFonts w:ascii="Arial" w:hAnsi="Arial"/>
                <w:color w:val="000000"/>
                <w:sz w:val="20"/>
                <w:szCs w:val="20"/>
                <w:rtl/>
              </w:rPr>
              <w:t>מימוש אופציה שנה ראשונה</w:t>
            </w:r>
          </w:p>
        </w:tc>
        <w:tc>
          <w:tcPr>
            <w:tcW w:w="2409" w:type="dxa"/>
            <w:tcBorders>
              <w:top w:val="nil"/>
              <w:left w:val="single" w:sz="4" w:space="0" w:color="auto"/>
              <w:bottom w:val="single" w:sz="4" w:space="0" w:color="auto"/>
              <w:right w:val="single" w:sz="4" w:space="0" w:color="auto"/>
            </w:tcBorders>
            <w:shd w:val="clear" w:color="000000" w:fill="D9D9D9"/>
            <w:noWrap/>
            <w:vAlign w:val="bottom"/>
            <w:hideMark/>
          </w:tcPr>
          <w:p w14:paraId="521B8B1F" w14:textId="23112216" w:rsidR="00D908FF" w:rsidRPr="00745180" w:rsidRDefault="00D908FF" w:rsidP="00D25D77">
            <w:pPr>
              <w:bidi w:val="0"/>
              <w:jc w:val="center"/>
              <w:rPr>
                <w:rFonts w:ascii="Arial" w:hAnsi="Arial"/>
                <w:color w:val="000000"/>
                <w:sz w:val="22"/>
                <w:szCs w:val="22"/>
              </w:rPr>
            </w:pPr>
            <w:r w:rsidRPr="00745180">
              <w:rPr>
                <w:rFonts w:ascii="Arial" w:hAnsi="Arial"/>
                <w:color w:val="000000"/>
                <w:sz w:val="22"/>
                <w:szCs w:val="22"/>
              </w:rPr>
              <w:t>1.</w:t>
            </w:r>
            <w:r w:rsidR="00D25D77">
              <w:rPr>
                <w:rFonts w:ascii="Arial" w:hAnsi="Arial" w:hint="cs"/>
                <w:color w:val="000000"/>
                <w:sz w:val="22"/>
                <w:szCs w:val="22"/>
                <w:rtl/>
              </w:rPr>
              <w:t>11</w:t>
            </w:r>
            <w:r w:rsidRPr="00745180">
              <w:rPr>
                <w:rFonts w:ascii="Arial" w:hAnsi="Arial"/>
                <w:color w:val="000000"/>
                <w:sz w:val="22"/>
                <w:szCs w:val="22"/>
              </w:rPr>
              <w:t>.25 - 3</w:t>
            </w:r>
            <w:r w:rsidR="00D25D77">
              <w:rPr>
                <w:rFonts w:ascii="Arial" w:hAnsi="Arial" w:hint="cs"/>
                <w:color w:val="000000"/>
                <w:sz w:val="22"/>
                <w:szCs w:val="22"/>
                <w:rtl/>
              </w:rPr>
              <w:t>0</w:t>
            </w:r>
            <w:r w:rsidRPr="00745180">
              <w:rPr>
                <w:rFonts w:ascii="Arial" w:hAnsi="Arial"/>
                <w:color w:val="000000"/>
                <w:sz w:val="22"/>
                <w:szCs w:val="22"/>
              </w:rPr>
              <w:t>.</w:t>
            </w:r>
            <w:r w:rsidR="00D25D77">
              <w:rPr>
                <w:rFonts w:ascii="Arial" w:hAnsi="Arial"/>
                <w:color w:val="000000"/>
                <w:sz w:val="22"/>
                <w:szCs w:val="22"/>
              </w:rPr>
              <w:t>10</w:t>
            </w:r>
            <w:r w:rsidRPr="00745180">
              <w:rPr>
                <w:rFonts w:ascii="Arial" w:hAnsi="Arial"/>
                <w:color w:val="000000"/>
                <w:sz w:val="22"/>
                <w:szCs w:val="22"/>
              </w:rPr>
              <w:t>.26</w:t>
            </w:r>
          </w:p>
        </w:tc>
        <w:tc>
          <w:tcPr>
            <w:tcW w:w="1609" w:type="dxa"/>
            <w:tcBorders>
              <w:top w:val="nil"/>
              <w:left w:val="single" w:sz="4" w:space="0" w:color="auto"/>
              <w:bottom w:val="single" w:sz="4" w:space="0" w:color="auto"/>
              <w:right w:val="single" w:sz="4" w:space="0" w:color="auto"/>
            </w:tcBorders>
            <w:shd w:val="clear" w:color="000000" w:fill="D9D9D9"/>
            <w:noWrap/>
            <w:vAlign w:val="bottom"/>
            <w:hideMark/>
          </w:tcPr>
          <w:p w14:paraId="05B4F7BC" w14:textId="4401C35F" w:rsidR="00D908FF" w:rsidRPr="00745180" w:rsidRDefault="00D25D77" w:rsidP="00D25D77">
            <w:pPr>
              <w:bidi w:val="0"/>
              <w:jc w:val="center"/>
              <w:rPr>
                <w:rFonts w:ascii="Arial" w:hAnsi="Arial"/>
                <w:color w:val="000000"/>
                <w:sz w:val="22"/>
                <w:szCs w:val="22"/>
              </w:rPr>
            </w:pPr>
            <w:r>
              <w:rPr>
                <w:rFonts w:ascii="Arial" w:hAnsi="Arial"/>
                <w:color w:val="000000"/>
                <w:sz w:val="22"/>
                <w:szCs w:val="22"/>
              </w:rPr>
              <w:t>6,643,000</w:t>
            </w:r>
          </w:p>
        </w:tc>
        <w:tc>
          <w:tcPr>
            <w:tcW w:w="1436" w:type="dxa"/>
            <w:tcBorders>
              <w:top w:val="nil"/>
              <w:left w:val="single" w:sz="4" w:space="0" w:color="auto"/>
              <w:bottom w:val="single" w:sz="4" w:space="0" w:color="auto"/>
              <w:right w:val="single" w:sz="4" w:space="0" w:color="auto"/>
            </w:tcBorders>
            <w:shd w:val="clear" w:color="000000" w:fill="D9D9D9"/>
            <w:noWrap/>
            <w:vAlign w:val="bottom"/>
            <w:hideMark/>
          </w:tcPr>
          <w:p w14:paraId="0A90A81D" w14:textId="12B0DD9E" w:rsidR="00D908FF" w:rsidRPr="00745180" w:rsidRDefault="00D25D77" w:rsidP="00D25D77">
            <w:pPr>
              <w:bidi w:val="0"/>
              <w:jc w:val="center"/>
              <w:rPr>
                <w:rFonts w:ascii="Arial" w:hAnsi="Arial"/>
                <w:color w:val="000000"/>
                <w:sz w:val="22"/>
                <w:szCs w:val="22"/>
              </w:rPr>
            </w:pPr>
            <w:r>
              <w:rPr>
                <w:rFonts w:ascii="Arial" w:hAnsi="Arial"/>
                <w:color w:val="000000"/>
                <w:sz w:val="22"/>
                <w:szCs w:val="22"/>
              </w:rPr>
              <w:t>6,643,000</w:t>
            </w:r>
          </w:p>
        </w:tc>
        <w:tc>
          <w:tcPr>
            <w:tcW w:w="2058" w:type="dxa"/>
            <w:tcBorders>
              <w:top w:val="nil"/>
              <w:left w:val="single" w:sz="4" w:space="0" w:color="auto"/>
              <w:bottom w:val="single" w:sz="4" w:space="0" w:color="auto"/>
              <w:right w:val="single" w:sz="8" w:space="0" w:color="auto"/>
            </w:tcBorders>
            <w:shd w:val="clear" w:color="000000" w:fill="D9D9D9"/>
            <w:noWrap/>
            <w:vAlign w:val="bottom"/>
            <w:hideMark/>
          </w:tcPr>
          <w:p w14:paraId="6A8E1894" w14:textId="045D7D81" w:rsidR="00D908FF" w:rsidRPr="00745180" w:rsidRDefault="00D908FF" w:rsidP="00D25D77">
            <w:pPr>
              <w:bidi w:val="0"/>
              <w:jc w:val="center"/>
              <w:rPr>
                <w:rFonts w:ascii="Arial" w:hAnsi="Arial"/>
                <w:color w:val="000000"/>
                <w:sz w:val="22"/>
                <w:szCs w:val="22"/>
              </w:rPr>
            </w:pPr>
            <w:r w:rsidRPr="00745180">
              <w:rPr>
                <w:rFonts w:ascii="Arial" w:hAnsi="Arial"/>
                <w:color w:val="000000"/>
                <w:sz w:val="22"/>
                <w:szCs w:val="22"/>
              </w:rPr>
              <w:t>13,</w:t>
            </w:r>
            <w:r w:rsidR="00D25D77">
              <w:rPr>
                <w:rFonts w:ascii="Arial" w:hAnsi="Arial"/>
                <w:color w:val="000000"/>
                <w:sz w:val="22"/>
                <w:szCs w:val="22"/>
              </w:rPr>
              <w:t>286</w:t>
            </w:r>
            <w:r w:rsidRPr="00745180">
              <w:rPr>
                <w:rFonts w:ascii="Arial" w:hAnsi="Arial"/>
                <w:color w:val="000000"/>
                <w:sz w:val="22"/>
                <w:szCs w:val="22"/>
              </w:rPr>
              <w:t>,000</w:t>
            </w:r>
          </w:p>
        </w:tc>
      </w:tr>
      <w:tr w:rsidR="00D908FF" w:rsidRPr="00745180" w14:paraId="4F00F31C" w14:textId="77777777" w:rsidTr="00D25D77">
        <w:trPr>
          <w:trHeight w:val="276"/>
        </w:trPr>
        <w:tc>
          <w:tcPr>
            <w:tcW w:w="2910" w:type="dxa"/>
            <w:tcBorders>
              <w:top w:val="nil"/>
              <w:left w:val="single" w:sz="8" w:space="0" w:color="auto"/>
              <w:bottom w:val="single" w:sz="4" w:space="0" w:color="auto"/>
              <w:right w:val="single" w:sz="4" w:space="0" w:color="auto"/>
            </w:tcBorders>
            <w:shd w:val="clear" w:color="auto" w:fill="auto"/>
            <w:noWrap/>
            <w:vAlign w:val="bottom"/>
            <w:hideMark/>
          </w:tcPr>
          <w:p w14:paraId="282CB590" w14:textId="77777777" w:rsidR="00D908FF" w:rsidRPr="00D25D77" w:rsidRDefault="00D908FF" w:rsidP="00D25D77">
            <w:pPr>
              <w:jc w:val="center"/>
              <w:rPr>
                <w:rFonts w:ascii="Arial" w:hAnsi="Arial"/>
                <w:color w:val="000000"/>
                <w:sz w:val="20"/>
                <w:szCs w:val="20"/>
              </w:rPr>
            </w:pPr>
            <w:r w:rsidRPr="00D25D77">
              <w:rPr>
                <w:rFonts w:ascii="Arial" w:hAnsi="Arial"/>
                <w:color w:val="000000"/>
                <w:sz w:val="20"/>
                <w:szCs w:val="20"/>
                <w:rtl/>
              </w:rPr>
              <w:t>אופציה להרחבה 30%</w:t>
            </w:r>
          </w:p>
        </w:tc>
        <w:tc>
          <w:tcPr>
            <w:tcW w:w="2409" w:type="dxa"/>
            <w:tcBorders>
              <w:top w:val="nil"/>
              <w:left w:val="single" w:sz="4" w:space="0" w:color="auto"/>
              <w:bottom w:val="single" w:sz="4" w:space="0" w:color="auto"/>
              <w:right w:val="single" w:sz="4" w:space="0" w:color="auto"/>
            </w:tcBorders>
            <w:shd w:val="clear" w:color="auto" w:fill="auto"/>
            <w:noWrap/>
            <w:vAlign w:val="bottom"/>
            <w:hideMark/>
          </w:tcPr>
          <w:p w14:paraId="563E1407" w14:textId="11A463C8" w:rsidR="00D908FF" w:rsidRPr="00745180" w:rsidRDefault="00D908FF" w:rsidP="00D25D77">
            <w:pPr>
              <w:bidi w:val="0"/>
              <w:jc w:val="center"/>
              <w:rPr>
                <w:rFonts w:ascii="Arial" w:hAnsi="Arial"/>
                <w:color w:val="000000"/>
                <w:sz w:val="22"/>
                <w:szCs w:val="22"/>
                <w:rtl/>
              </w:rPr>
            </w:pPr>
          </w:p>
        </w:tc>
        <w:tc>
          <w:tcPr>
            <w:tcW w:w="1609" w:type="dxa"/>
            <w:tcBorders>
              <w:top w:val="nil"/>
              <w:left w:val="single" w:sz="4" w:space="0" w:color="auto"/>
              <w:bottom w:val="single" w:sz="4" w:space="0" w:color="auto"/>
              <w:right w:val="single" w:sz="4" w:space="0" w:color="auto"/>
            </w:tcBorders>
            <w:shd w:val="clear" w:color="auto" w:fill="auto"/>
            <w:noWrap/>
            <w:vAlign w:val="bottom"/>
            <w:hideMark/>
          </w:tcPr>
          <w:p w14:paraId="26932BA8" w14:textId="40B6BB8D" w:rsidR="00D908FF" w:rsidRPr="00745180" w:rsidRDefault="00D25D77" w:rsidP="00D25D77">
            <w:pPr>
              <w:bidi w:val="0"/>
              <w:jc w:val="center"/>
              <w:rPr>
                <w:rFonts w:ascii="Arial" w:hAnsi="Arial"/>
                <w:color w:val="000000"/>
                <w:sz w:val="22"/>
                <w:szCs w:val="22"/>
              </w:rPr>
            </w:pPr>
            <w:r>
              <w:rPr>
                <w:rFonts w:ascii="Arial" w:hAnsi="Arial"/>
                <w:color w:val="000000"/>
                <w:sz w:val="22"/>
                <w:szCs w:val="22"/>
              </w:rPr>
              <w:t>1,992,900</w:t>
            </w:r>
          </w:p>
        </w:tc>
        <w:tc>
          <w:tcPr>
            <w:tcW w:w="1436" w:type="dxa"/>
            <w:tcBorders>
              <w:top w:val="nil"/>
              <w:left w:val="single" w:sz="4" w:space="0" w:color="auto"/>
              <w:bottom w:val="single" w:sz="4" w:space="0" w:color="auto"/>
              <w:right w:val="single" w:sz="4" w:space="0" w:color="auto"/>
            </w:tcBorders>
            <w:shd w:val="clear" w:color="auto" w:fill="auto"/>
            <w:noWrap/>
            <w:vAlign w:val="bottom"/>
            <w:hideMark/>
          </w:tcPr>
          <w:p w14:paraId="76FEA112" w14:textId="4B333CEF" w:rsidR="00D908FF" w:rsidRPr="00745180" w:rsidRDefault="00D25D77" w:rsidP="00D25D77">
            <w:pPr>
              <w:bidi w:val="0"/>
              <w:jc w:val="center"/>
              <w:rPr>
                <w:rFonts w:ascii="Arial" w:hAnsi="Arial"/>
                <w:color w:val="000000"/>
                <w:sz w:val="22"/>
                <w:szCs w:val="22"/>
              </w:rPr>
            </w:pPr>
            <w:r>
              <w:rPr>
                <w:rFonts w:ascii="Arial" w:hAnsi="Arial"/>
                <w:color w:val="000000"/>
                <w:sz w:val="22"/>
                <w:szCs w:val="22"/>
              </w:rPr>
              <w:t>1,992,900</w:t>
            </w:r>
          </w:p>
        </w:tc>
        <w:tc>
          <w:tcPr>
            <w:tcW w:w="2058" w:type="dxa"/>
            <w:tcBorders>
              <w:top w:val="nil"/>
              <w:left w:val="single" w:sz="4" w:space="0" w:color="auto"/>
              <w:bottom w:val="single" w:sz="4" w:space="0" w:color="auto"/>
              <w:right w:val="single" w:sz="8" w:space="0" w:color="auto"/>
            </w:tcBorders>
            <w:shd w:val="clear" w:color="auto" w:fill="auto"/>
            <w:noWrap/>
            <w:vAlign w:val="bottom"/>
            <w:hideMark/>
          </w:tcPr>
          <w:p w14:paraId="217635F6" w14:textId="62BEE6F8" w:rsidR="00D908FF" w:rsidRPr="00745180" w:rsidRDefault="00D25D77" w:rsidP="00D25D77">
            <w:pPr>
              <w:bidi w:val="0"/>
              <w:jc w:val="center"/>
              <w:rPr>
                <w:rFonts w:ascii="Arial" w:hAnsi="Arial"/>
                <w:color w:val="000000"/>
                <w:sz w:val="22"/>
                <w:szCs w:val="22"/>
              </w:rPr>
            </w:pPr>
            <w:r>
              <w:rPr>
                <w:rFonts w:ascii="Arial" w:hAnsi="Arial"/>
                <w:color w:val="000000"/>
                <w:sz w:val="22"/>
                <w:szCs w:val="22"/>
              </w:rPr>
              <w:t>3,985,800</w:t>
            </w:r>
          </w:p>
        </w:tc>
      </w:tr>
      <w:tr w:rsidR="00D908FF" w:rsidRPr="00745180" w14:paraId="315B136B" w14:textId="77777777" w:rsidTr="00D25D77">
        <w:trPr>
          <w:trHeight w:val="276"/>
        </w:trPr>
        <w:tc>
          <w:tcPr>
            <w:tcW w:w="2910" w:type="dxa"/>
            <w:tcBorders>
              <w:top w:val="nil"/>
              <w:left w:val="single" w:sz="8" w:space="0" w:color="auto"/>
              <w:bottom w:val="single" w:sz="4" w:space="0" w:color="auto"/>
              <w:right w:val="single" w:sz="4" w:space="0" w:color="auto"/>
            </w:tcBorders>
            <w:shd w:val="clear" w:color="auto" w:fill="auto"/>
            <w:noWrap/>
            <w:vAlign w:val="bottom"/>
            <w:hideMark/>
          </w:tcPr>
          <w:p w14:paraId="727B63B8" w14:textId="50AFB599" w:rsidR="00D908FF" w:rsidRPr="00D25D77" w:rsidRDefault="00D908FF" w:rsidP="00D25D77">
            <w:pPr>
              <w:bidi w:val="0"/>
              <w:jc w:val="center"/>
              <w:rPr>
                <w:rFonts w:ascii="Arial" w:hAnsi="Arial"/>
                <w:color w:val="000000"/>
                <w:sz w:val="20"/>
                <w:szCs w:val="20"/>
              </w:rPr>
            </w:pPr>
          </w:p>
        </w:tc>
        <w:tc>
          <w:tcPr>
            <w:tcW w:w="2409" w:type="dxa"/>
            <w:tcBorders>
              <w:top w:val="nil"/>
              <w:left w:val="single" w:sz="4" w:space="0" w:color="auto"/>
              <w:bottom w:val="single" w:sz="4" w:space="0" w:color="auto"/>
              <w:right w:val="single" w:sz="4" w:space="0" w:color="auto"/>
            </w:tcBorders>
            <w:shd w:val="clear" w:color="auto" w:fill="auto"/>
            <w:noWrap/>
            <w:vAlign w:val="bottom"/>
            <w:hideMark/>
          </w:tcPr>
          <w:p w14:paraId="02AD6EED" w14:textId="7FD691EF" w:rsidR="00D908FF" w:rsidRPr="00745180" w:rsidRDefault="00D908FF" w:rsidP="00D25D77">
            <w:pPr>
              <w:bidi w:val="0"/>
              <w:jc w:val="center"/>
              <w:rPr>
                <w:rFonts w:ascii="Arial" w:hAnsi="Arial"/>
                <w:color w:val="000000"/>
                <w:sz w:val="22"/>
                <w:szCs w:val="22"/>
              </w:rPr>
            </w:pPr>
          </w:p>
        </w:tc>
        <w:tc>
          <w:tcPr>
            <w:tcW w:w="1609" w:type="dxa"/>
            <w:tcBorders>
              <w:top w:val="nil"/>
              <w:left w:val="single" w:sz="4" w:space="0" w:color="auto"/>
              <w:bottom w:val="single" w:sz="4" w:space="0" w:color="auto"/>
              <w:right w:val="single" w:sz="4" w:space="0" w:color="auto"/>
            </w:tcBorders>
            <w:shd w:val="clear" w:color="auto" w:fill="auto"/>
            <w:noWrap/>
            <w:vAlign w:val="bottom"/>
            <w:hideMark/>
          </w:tcPr>
          <w:p w14:paraId="52852EEC" w14:textId="65A9787B" w:rsidR="00D908FF" w:rsidRPr="00745180" w:rsidRDefault="00D908FF" w:rsidP="00D25D77">
            <w:pPr>
              <w:bidi w:val="0"/>
              <w:jc w:val="center"/>
              <w:rPr>
                <w:rFonts w:ascii="Arial" w:hAnsi="Arial"/>
                <w:color w:val="000000"/>
                <w:sz w:val="22"/>
                <w:szCs w:val="22"/>
              </w:rPr>
            </w:pPr>
          </w:p>
        </w:tc>
        <w:tc>
          <w:tcPr>
            <w:tcW w:w="1436" w:type="dxa"/>
            <w:tcBorders>
              <w:top w:val="nil"/>
              <w:left w:val="single" w:sz="4" w:space="0" w:color="auto"/>
              <w:bottom w:val="single" w:sz="4" w:space="0" w:color="auto"/>
              <w:right w:val="single" w:sz="4" w:space="0" w:color="auto"/>
            </w:tcBorders>
            <w:shd w:val="clear" w:color="auto" w:fill="auto"/>
            <w:noWrap/>
            <w:vAlign w:val="bottom"/>
            <w:hideMark/>
          </w:tcPr>
          <w:p w14:paraId="5A65EFBF" w14:textId="317FEDDC" w:rsidR="00D908FF" w:rsidRPr="00745180" w:rsidRDefault="00D908FF" w:rsidP="00D25D77">
            <w:pPr>
              <w:bidi w:val="0"/>
              <w:jc w:val="center"/>
              <w:rPr>
                <w:rFonts w:ascii="Arial" w:hAnsi="Arial"/>
                <w:color w:val="000000"/>
                <w:sz w:val="22"/>
                <w:szCs w:val="22"/>
              </w:rPr>
            </w:pPr>
          </w:p>
        </w:tc>
        <w:tc>
          <w:tcPr>
            <w:tcW w:w="2058" w:type="dxa"/>
            <w:tcBorders>
              <w:top w:val="nil"/>
              <w:left w:val="single" w:sz="4" w:space="0" w:color="auto"/>
              <w:bottom w:val="single" w:sz="4" w:space="0" w:color="auto"/>
              <w:right w:val="single" w:sz="8" w:space="0" w:color="auto"/>
            </w:tcBorders>
            <w:shd w:val="clear" w:color="auto" w:fill="auto"/>
            <w:noWrap/>
            <w:vAlign w:val="bottom"/>
            <w:hideMark/>
          </w:tcPr>
          <w:p w14:paraId="13AB6554" w14:textId="13D4EF56" w:rsidR="00D908FF" w:rsidRPr="00745180" w:rsidRDefault="00D908FF" w:rsidP="00D25D77">
            <w:pPr>
              <w:bidi w:val="0"/>
              <w:jc w:val="center"/>
              <w:rPr>
                <w:rFonts w:ascii="Arial" w:hAnsi="Arial"/>
                <w:color w:val="000000"/>
                <w:sz w:val="22"/>
                <w:szCs w:val="22"/>
              </w:rPr>
            </w:pPr>
          </w:p>
        </w:tc>
      </w:tr>
      <w:tr w:rsidR="00D908FF" w:rsidRPr="00745180" w14:paraId="74069D67" w14:textId="77777777" w:rsidTr="00D25D77">
        <w:trPr>
          <w:trHeight w:val="288"/>
        </w:trPr>
        <w:tc>
          <w:tcPr>
            <w:tcW w:w="2910" w:type="dxa"/>
            <w:tcBorders>
              <w:top w:val="nil"/>
              <w:left w:val="single" w:sz="8" w:space="0" w:color="auto"/>
              <w:bottom w:val="single" w:sz="8" w:space="0" w:color="auto"/>
              <w:right w:val="single" w:sz="4" w:space="0" w:color="auto"/>
            </w:tcBorders>
            <w:shd w:val="clear" w:color="000000" w:fill="D9D9D9"/>
            <w:noWrap/>
            <w:vAlign w:val="bottom"/>
            <w:hideMark/>
          </w:tcPr>
          <w:p w14:paraId="0E04C9CA" w14:textId="6AEE649F" w:rsidR="00D908FF" w:rsidRPr="00D25D77" w:rsidRDefault="00D908FF" w:rsidP="00D25D77">
            <w:pPr>
              <w:jc w:val="center"/>
              <w:rPr>
                <w:rFonts w:ascii="Arial" w:hAnsi="Arial"/>
                <w:color w:val="000000"/>
                <w:sz w:val="20"/>
                <w:szCs w:val="20"/>
              </w:rPr>
            </w:pPr>
            <w:r w:rsidRPr="00D25D77">
              <w:rPr>
                <w:rFonts w:ascii="Arial" w:hAnsi="Arial"/>
                <w:color w:val="000000"/>
                <w:sz w:val="20"/>
                <w:szCs w:val="20"/>
                <w:rtl/>
              </w:rPr>
              <w:t>מימוש אופציה שנה שניה</w:t>
            </w:r>
          </w:p>
        </w:tc>
        <w:tc>
          <w:tcPr>
            <w:tcW w:w="2409" w:type="dxa"/>
            <w:tcBorders>
              <w:top w:val="nil"/>
              <w:left w:val="single" w:sz="4" w:space="0" w:color="auto"/>
              <w:bottom w:val="single" w:sz="8" w:space="0" w:color="auto"/>
              <w:right w:val="single" w:sz="4" w:space="0" w:color="auto"/>
            </w:tcBorders>
            <w:shd w:val="clear" w:color="000000" w:fill="D9D9D9"/>
            <w:noWrap/>
            <w:vAlign w:val="bottom"/>
            <w:hideMark/>
          </w:tcPr>
          <w:p w14:paraId="68BDFCA8" w14:textId="08846544" w:rsidR="00D908FF" w:rsidRPr="00745180" w:rsidRDefault="00D908FF" w:rsidP="00D25D77">
            <w:pPr>
              <w:bidi w:val="0"/>
              <w:jc w:val="center"/>
              <w:rPr>
                <w:rFonts w:ascii="Arial" w:hAnsi="Arial"/>
                <w:color w:val="000000"/>
                <w:sz w:val="22"/>
                <w:szCs w:val="22"/>
                <w:rtl/>
              </w:rPr>
            </w:pPr>
            <w:r w:rsidRPr="00745180">
              <w:rPr>
                <w:rFonts w:ascii="Arial" w:hAnsi="Arial"/>
                <w:color w:val="000000"/>
                <w:sz w:val="22"/>
                <w:szCs w:val="22"/>
              </w:rPr>
              <w:t>1.</w:t>
            </w:r>
            <w:r w:rsidR="00D25D77">
              <w:rPr>
                <w:rFonts w:ascii="Arial" w:hAnsi="Arial"/>
                <w:color w:val="000000"/>
                <w:sz w:val="22"/>
                <w:szCs w:val="22"/>
              </w:rPr>
              <w:t>11</w:t>
            </w:r>
            <w:r w:rsidRPr="00745180">
              <w:rPr>
                <w:rFonts w:ascii="Arial" w:hAnsi="Arial"/>
                <w:color w:val="000000"/>
                <w:sz w:val="22"/>
                <w:szCs w:val="22"/>
              </w:rPr>
              <w:t>.26 - 3</w:t>
            </w:r>
            <w:r w:rsidR="00D25D77">
              <w:rPr>
                <w:rFonts w:ascii="Arial" w:hAnsi="Arial"/>
                <w:color w:val="000000"/>
                <w:sz w:val="22"/>
                <w:szCs w:val="22"/>
              </w:rPr>
              <w:t>0</w:t>
            </w:r>
            <w:r w:rsidRPr="00745180">
              <w:rPr>
                <w:rFonts w:ascii="Arial" w:hAnsi="Arial"/>
                <w:color w:val="000000"/>
                <w:sz w:val="22"/>
                <w:szCs w:val="22"/>
              </w:rPr>
              <w:t>.</w:t>
            </w:r>
            <w:r w:rsidR="00D25D77">
              <w:rPr>
                <w:rFonts w:ascii="Arial" w:hAnsi="Arial"/>
                <w:color w:val="000000"/>
                <w:sz w:val="22"/>
                <w:szCs w:val="22"/>
              </w:rPr>
              <w:t>10</w:t>
            </w:r>
            <w:r w:rsidRPr="00745180">
              <w:rPr>
                <w:rFonts w:ascii="Arial" w:hAnsi="Arial"/>
                <w:color w:val="000000"/>
                <w:sz w:val="22"/>
                <w:szCs w:val="22"/>
              </w:rPr>
              <w:t>.27</w:t>
            </w:r>
          </w:p>
        </w:tc>
        <w:tc>
          <w:tcPr>
            <w:tcW w:w="1609" w:type="dxa"/>
            <w:tcBorders>
              <w:top w:val="nil"/>
              <w:left w:val="single" w:sz="4" w:space="0" w:color="auto"/>
              <w:bottom w:val="single" w:sz="8" w:space="0" w:color="auto"/>
              <w:right w:val="single" w:sz="4" w:space="0" w:color="auto"/>
            </w:tcBorders>
            <w:shd w:val="clear" w:color="000000" w:fill="D9D9D9"/>
            <w:noWrap/>
            <w:vAlign w:val="bottom"/>
            <w:hideMark/>
          </w:tcPr>
          <w:p w14:paraId="5B92B4A9" w14:textId="7CA645ED" w:rsidR="00D908FF" w:rsidRPr="00745180" w:rsidRDefault="00D908FF" w:rsidP="00D25D77">
            <w:pPr>
              <w:bidi w:val="0"/>
              <w:jc w:val="center"/>
              <w:rPr>
                <w:rFonts w:ascii="Arial" w:hAnsi="Arial"/>
                <w:color w:val="000000"/>
                <w:sz w:val="22"/>
                <w:szCs w:val="22"/>
              </w:rPr>
            </w:pPr>
            <w:r w:rsidRPr="00745180">
              <w:rPr>
                <w:rFonts w:ascii="Arial" w:hAnsi="Arial"/>
                <w:color w:val="000000"/>
                <w:sz w:val="22"/>
                <w:szCs w:val="22"/>
              </w:rPr>
              <w:t>8,</w:t>
            </w:r>
            <w:r w:rsidR="00D25D77">
              <w:rPr>
                <w:rFonts w:ascii="Arial" w:hAnsi="Arial"/>
                <w:color w:val="000000"/>
                <w:sz w:val="22"/>
                <w:szCs w:val="22"/>
              </w:rPr>
              <w:t>635,900</w:t>
            </w:r>
          </w:p>
        </w:tc>
        <w:tc>
          <w:tcPr>
            <w:tcW w:w="1436" w:type="dxa"/>
            <w:tcBorders>
              <w:top w:val="nil"/>
              <w:left w:val="single" w:sz="4" w:space="0" w:color="auto"/>
              <w:bottom w:val="single" w:sz="8" w:space="0" w:color="auto"/>
              <w:right w:val="single" w:sz="4" w:space="0" w:color="auto"/>
            </w:tcBorders>
            <w:shd w:val="clear" w:color="000000" w:fill="D9D9D9"/>
            <w:noWrap/>
            <w:vAlign w:val="bottom"/>
            <w:hideMark/>
          </w:tcPr>
          <w:p w14:paraId="2629AC5C" w14:textId="465544C2" w:rsidR="00D908FF" w:rsidRPr="00745180" w:rsidRDefault="00D908FF" w:rsidP="00D25D77">
            <w:pPr>
              <w:bidi w:val="0"/>
              <w:jc w:val="center"/>
              <w:rPr>
                <w:rFonts w:ascii="Arial" w:hAnsi="Arial"/>
                <w:color w:val="000000"/>
                <w:sz w:val="22"/>
                <w:szCs w:val="22"/>
              </w:rPr>
            </w:pPr>
            <w:r w:rsidRPr="00745180">
              <w:rPr>
                <w:rFonts w:ascii="Arial" w:hAnsi="Arial"/>
                <w:color w:val="000000"/>
                <w:sz w:val="22"/>
                <w:szCs w:val="22"/>
              </w:rPr>
              <w:t>8,</w:t>
            </w:r>
            <w:r w:rsidR="00D25D77">
              <w:rPr>
                <w:rFonts w:ascii="Arial" w:hAnsi="Arial"/>
                <w:color w:val="000000"/>
                <w:sz w:val="22"/>
                <w:szCs w:val="22"/>
              </w:rPr>
              <w:t>635,900</w:t>
            </w:r>
          </w:p>
        </w:tc>
        <w:tc>
          <w:tcPr>
            <w:tcW w:w="2058" w:type="dxa"/>
            <w:tcBorders>
              <w:top w:val="nil"/>
              <w:left w:val="single" w:sz="4" w:space="0" w:color="auto"/>
              <w:bottom w:val="single" w:sz="8" w:space="0" w:color="auto"/>
              <w:right w:val="single" w:sz="8" w:space="0" w:color="auto"/>
            </w:tcBorders>
            <w:shd w:val="clear" w:color="000000" w:fill="D9D9D9"/>
            <w:noWrap/>
            <w:vAlign w:val="bottom"/>
            <w:hideMark/>
          </w:tcPr>
          <w:p w14:paraId="27C60DA8" w14:textId="17E4533C" w:rsidR="00D908FF" w:rsidRPr="00745180" w:rsidRDefault="00D908FF" w:rsidP="00D25D77">
            <w:pPr>
              <w:bidi w:val="0"/>
              <w:jc w:val="center"/>
              <w:rPr>
                <w:rFonts w:ascii="Arial" w:hAnsi="Arial"/>
                <w:color w:val="000000"/>
                <w:sz w:val="22"/>
                <w:szCs w:val="22"/>
              </w:rPr>
            </w:pPr>
            <w:r w:rsidRPr="00745180">
              <w:rPr>
                <w:rFonts w:ascii="Arial" w:hAnsi="Arial"/>
                <w:color w:val="000000"/>
                <w:sz w:val="22"/>
                <w:szCs w:val="22"/>
              </w:rPr>
              <w:t>17,</w:t>
            </w:r>
            <w:r w:rsidR="00D25D77">
              <w:rPr>
                <w:rFonts w:ascii="Arial" w:hAnsi="Arial"/>
                <w:color w:val="000000"/>
                <w:sz w:val="22"/>
                <w:szCs w:val="22"/>
              </w:rPr>
              <w:t>271,800</w:t>
            </w:r>
          </w:p>
        </w:tc>
      </w:tr>
    </w:tbl>
    <w:p w14:paraId="0995BA68" w14:textId="77777777" w:rsidR="00EE25B7" w:rsidRDefault="00EE25B7" w:rsidP="00EE25B7">
      <w:pPr>
        <w:spacing w:line="360" w:lineRule="auto"/>
        <w:jc w:val="both"/>
        <w:rPr>
          <w:rFonts w:cs="David"/>
          <w:b/>
          <w:bCs/>
          <w:sz w:val="28"/>
          <w:szCs w:val="28"/>
          <w:u w:val="single"/>
          <w:rtl/>
        </w:rPr>
      </w:pPr>
      <w:r>
        <w:rPr>
          <w:rFonts w:cs="David" w:hint="cs"/>
          <w:b/>
          <w:bCs/>
          <w:sz w:val="28"/>
          <w:szCs w:val="28"/>
          <w:u w:val="single"/>
          <w:rtl/>
        </w:rPr>
        <w:t>להלן פירוט ההתקשרות והאופציות:</w:t>
      </w:r>
    </w:p>
    <w:p w14:paraId="658EDCBC" w14:textId="77777777" w:rsidR="00745180" w:rsidRDefault="00745180" w:rsidP="00EE25B7">
      <w:pPr>
        <w:spacing w:line="360" w:lineRule="auto"/>
        <w:jc w:val="both"/>
        <w:rPr>
          <w:rFonts w:cs="David"/>
          <w:b/>
          <w:bCs/>
          <w:sz w:val="28"/>
          <w:szCs w:val="28"/>
          <w:u w:val="single"/>
          <w:rtl/>
        </w:rPr>
      </w:pPr>
    </w:p>
    <w:p w14:paraId="34B70C36" w14:textId="77777777" w:rsidR="00F500CE" w:rsidRDefault="00AB5EBE" w:rsidP="00EE25B7">
      <w:pPr>
        <w:spacing w:line="360" w:lineRule="auto"/>
        <w:rPr>
          <w:rFonts w:ascii="David" w:eastAsia="David" w:hAnsi="David" w:cs="David"/>
          <w:b/>
          <w:u w:val="single"/>
        </w:rPr>
      </w:pPr>
      <w:r>
        <w:rPr>
          <w:rFonts w:ascii="David" w:eastAsia="David" w:hAnsi="David" w:cs="David"/>
          <w:rtl/>
        </w:rPr>
        <w:br/>
      </w:r>
    </w:p>
    <w:p w14:paraId="7D8154EB" w14:textId="77777777" w:rsidR="00F500CE" w:rsidRDefault="00AB5EBE">
      <w:pPr>
        <w:spacing w:line="360" w:lineRule="auto"/>
        <w:jc w:val="both"/>
        <w:rPr>
          <w:rFonts w:ascii="David" w:eastAsia="David" w:hAnsi="David" w:cs="David"/>
        </w:rPr>
      </w:pPr>
      <w:r>
        <w:rPr>
          <w:rFonts w:ascii="David" w:eastAsia="David" w:hAnsi="David" w:cs="David"/>
          <w:rtl/>
        </w:rPr>
        <w:t xml:space="preserve">ככל שיש גורם נוסף המסוגל לבצע את הפעילות, יפנה בהצעה מתאימה כאשר עליו לקחת בחשבון כי עליו לעמוד בדרישות הבאות: </w:t>
      </w:r>
    </w:p>
    <w:p w14:paraId="65A3B68D" w14:textId="77777777" w:rsidR="00F500CE" w:rsidRPr="00D908FF" w:rsidRDefault="00AB5EBE" w:rsidP="00D908FF">
      <w:pPr>
        <w:pStyle w:val="a7"/>
        <w:numPr>
          <w:ilvl w:val="0"/>
          <w:numId w:val="3"/>
        </w:numPr>
        <w:spacing w:line="360" w:lineRule="auto"/>
        <w:jc w:val="both"/>
        <w:rPr>
          <w:rFonts w:ascii="David" w:eastAsia="David" w:hAnsi="David" w:cs="David"/>
        </w:rPr>
      </w:pPr>
      <w:r w:rsidRPr="00D908FF">
        <w:rPr>
          <w:rFonts w:ascii="David" w:eastAsia="David" w:hAnsi="David" w:cs="David"/>
          <w:rtl/>
        </w:rPr>
        <w:t>על הגוף המציע להיות בעל ניסיון של 10 שנים לפחות בפיתוח תכניות ייחודיות לתלמידים והפעלת תכניות העשרה בתחום ציר מנטלי ותמונת עתיד בחברה הערבית והבדואית.</w:t>
      </w:r>
    </w:p>
    <w:p w14:paraId="549F30BD" w14:textId="12F99C6B" w:rsidR="00F500CE" w:rsidRDefault="00AB5EBE" w:rsidP="00435F18">
      <w:pPr>
        <w:spacing w:line="360" w:lineRule="auto"/>
        <w:jc w:val="both"/>
        <w:rPr>
          <w:rFonts w:ascii="David" w:eastAsia="David" w:hAnsi="David" w:cs="David"/>
        </w:rPr>
      </w:pPr>
      <w:r>
        <w:rPr>
          <w:rFonts w:ascii="David" w:eastAsia="David" w:hAnsi="David" w:cs="David"/>
          <w:rtl/>
        </w:rPr>
        <w:t>על הגוף המציע  להיות בעל ניסיון של 5 שנים בהפעלת פעילות בתחום הציר המנטלי ותמונת העתיד</w:t>
      </w:r>
      <w:r w:rsidR="00064CC9">
        <w:rPr>
          <w:rFonts w:ascii="David" w:eastAsia="David" w:hAnsi="David" w:cs="David" w:hint="cs"/>
          <w:rtl/>
        </w:rPr>
        <w:t xml:space="preserve"> להייטק</w:t>
      </w:r>
      <w:r>
        <w:rPr>
          <w:rFonts w:ascii="David" w:eastAsia="David" w:hAnsi="David" w:cs="David"/>
          <w:rtl/>
        </w:rPr>
        <w:t xml:space="preserve"> </w:t>
      </w:r>
      <w:r w:rsidR="00435F18">
        <w:rPr>
          <w:rFonts w:ascii="David" w:eastAsia="David" w:hAnsi="David" w:cs="David" w:hint="cs"/>
          <w:rtl/>
        </w:rPr>
        <w:t>הן עבור  ה</w:t>
      </w:r>
      <w:r>
        <w:rPr>
          <w:rFonts w:ascii="David" w:eastAsia="David" w:hAnsi="David" w:cs="David"/>
          <w:rtl/>
        </w:rPr>
        <w:t>תלמידים ו</w:t>
      </w:r>
      <w:r w:rsidR="00435F18">
        <w:rPr>
          <w:rFonts w:ascii="David" w:eastAsia="David" w:hAnsi="David" w:cs="David" w:hint="cs"/>
          <w:rtl/>
        </w:rPr>
        <w:t xml:space="preserve">הן בקרב </w:t>
      </w:r>
      <w:r>
        <w:rPr>
          <w:rFonts w:ascii="David" w:eastAsia="David" w:hAnsi="David" w:cs="David"/>
          <w:rtl/>
        </w:rPr>
        <w:t>סוכני השינוי</w:t>
      </w:r>
      <w:r w:rsidR="003E0EC1">
        <w:rPr>
          <w:rFonts w:ascii="David" w:eastAsia="David" w:hAnsi="David" w:cs="David" w:hint="cs"/>
          <w:rtl/>
        </w:rPr>
        <w:t xml:space="preserve"> (</w:t>
      </w:r>
      <w:r w:rsidR="00D1737A">
        <w:rPr>
          <w:rFonts w:ascii="David" w:eastAsia="David" w:hAnsi="David" w:cs="David" w:hint="cs"/>
          <w:rtl/>
        </w:rPr>
        <w:t xml:space="preserve">ביקורים בחברות הייטק, ימי שיא </w:t>
      </w:r>
      <w:r w:rsidR="005923F0">
        <w:rPr>
          <w:rFonts w:ascii="David" w:eastAsia="David" w:hAnsi="David" w:cs="David" w:hint="cs"/>
          <w:rtl/>
        </w:rPr>
        <w:t xml:space="preserve">ותחרויות </w:t>
      </w:r>
      <w:r w:rsidR="00D1737A">
        <w:rPr>
          <w:rFonts w:ascii="David" w:eastAsia="David" w:hAnsi="David" w:cs="David" w:hint="cs"/>
          <w:rtl/>
        </w:rPr>
        <w:t xml:space="preserve">בתחום הטכנולוגיה, </w:t>
      </w:r>
      <w:r w:rsidR="005923F0">
        <w:rPr>
          <w:rFonts w:ascii="David" w:eastAsia="David" w:hAnsi="David" w:cs="David" w:hint="cs"/>
          <w:rtl/>
        </w:rPr>
        <w:t>הרצאות השראה</w:t>
      </w:r>
      <w:r w:rsidR="00C906AA">
        <w:rPr>
          <w:rFonts w:ascii="David" w:eastAsia="David" w:hAnsi="David" w:cs="David" w:hint="cs"/>
          <w:rtl/>
        </w:rPr>
        <w:t>, כנסי חשיפה).</w:t>
      </w:r>
    </w:p>
    <w:p w14:paraId="7A1DA39D" w14:textId="77777777" w:rsidR="00F500CE" w:rsidRPr="00D908FF" w:rsidRDefault="00AB5EBE" w:rsidP="00D908FF">
      <w:pPr>
        <w:pStyle w:val="a7"/>
        <w:numPr>
          <w:ilvl w:val="0"/>
          <w:numId w:val="3"/>
        </w:numPr>
        <w:spacing w:line="360" w:lineRule="auto"/>
        <w:jc w:val="both"/>
        <w:rPr>
          <w:rFonts w:ascii="David" w:eastAsia="David" w:hAnsi="David" w:cs="David"/>
        </w:rPr>
      </w:pPr>
      <w:r w:rsidRPr="00D908FF">
        <w:rPr>
          <w:rFonts w:ascii="David" w:eastAsia="David" w:hAnsi="David" w:cs="David"/>
          <w:rtl/>
        </w:rPr>
        <w:t>על הגוף המציע להיות בעל ניסיון של 5 שנים בהכשרת מדריכים ומנחים  להפעלת תכניות בתחום הציר המנטלי ותמונת העתיד.</w:t>
      </w:r>
    </w:p>
    <w:p w14:paraId="5E1ABFE2" w14:textId="77777777" w:rsidR="00F500CE" w:rsidRPr="00D908FF" w:rsidRDefault="00AB5EBE" w:rsidP="00D908FF">
      <w:pPr>
        <w:pStyle w:val="a7"/>
        <w:numPr>
          <w:ilvl w:val="0"/>
          <w:numId w:val="3"/>
        </w:numPr>
        <w:spacing w:line="360" w:lineRule="auto"/>
        <w:jc w:val="both"/>
        <w:rPr>
          <w:rFonts w:ascii="David" w:eastAsia="David" w:hAnsi="David" w:cs="David"/>
        </w:rPr>
      </w:pPr>
      <w:r w:rsidRPr="00D908FF">
        <w:rPr>
          <w:rFonts w:ascii="David" w:eastAsia="David" w:hAnsi="David" w:cs="David"/>
          <w:rtl/>
        </w:rPr>
        <w:t>העלות לא תעלה על העלות המוצעת בתכנית העבודה ולא תפחת ממנה.</w:t>
      </w:r>
    </w:p>
    <w:p w14:paraId="43403910" w14:textId="3637F65C" w:rsidR="00F500CE" w:rsidRPr="00D908FF" w:rsidRDefault="00745180" w:rsidP="00D908FF">
      <w:pPr>
        <w:pStyle w:val="a7"/>
        <w:numPr>
          <w:ilvl w:val="0"/>
          <w:numId w:val="3"/>
        </w:numPr>
        <w:spacing w:line="360" w:lineRule="auto"/>
        <w:jc w:val="both"/>
        <w:rPr>
          <w:rFonts w:ascii="David" w:eastAsia="David" w:hAnsi="David" w:cs="David"/>
        </w:rPr>
      </w:pPr>
      <w:r w:rsidRPr="00D908FF">
        <w:rPr>
          <w:rFonts w:ascii="David" w:eastAsia="David" w:hAnsi="David" w:cs="David" w:hint="cs"/>
          <w:rtl/>
        </w:rPr>
        <w:t xml:space="preserve">יכולת להפעיל את </w:t>
      </w:r>
      <w:r w:rsidRPr="00D908FF">
        <w:rPr>
          <w:rFonts w:ascii="David" w:eastAsia="David" w:hAnsi="David" w:cs="David"/>
          <w:rtl/>
        </w:rPr>
        <w:t xml:space="preserve"> </w:t>
      </w:r>
      <w:r w:rsidR="00AB5EBE" w:rsidRPr="00D908FF">
        <w:rPr>
          <w:rFonts w:ascii="David" w:eastAsia="David" w:hAnsi="David" w:cs="David"/>
          <w:rtl/>
        </w:rPr>
        <w:t>התכנית בתקופה המתוכננת.</w:t>
      </w:r>
    </w:p>
    <w:p w14:paraId="11D9ED3D" w14:textId="77777777" w:rsidR="00F500CE" w:rsidRDefault="00F500CE">
      <w:pPr>
        <w:spacing w:line="360" w:lineRule="auto"/>
        <w:jc w:val="both"/>
        <w:rPr>
          <w:rFonts w:ascii="David" w:eastAsia="David" w:hAnsi="David" w:cs="David"/>
        </w:rPr>
      </w:pPr>
    </w:p>
    <w:p w14:paraId="706EE924" w14:textId="77777777" w:rsidR="00F500CE" w:rsidRDefault="00AB5EBE">
      <w:pPr>
        <w:numPr>
          <w:ilvl w:val="0"/>
          <w:numId w:val="1"/>
        </w:numPr>
        <w:spacing w:line="360" w:lineRule="auto"/>
        <w:jc w:val="both"/>
        <w:rPr>
          <w:rFonts w:ascii="David" w:eastAsia="David" w:hAnsi="David" w:cs="David"/>
        </w:rPr>
      </w:pPr>
      <w:r>
        <w:rPr>
          <w:rFonts w:ascii="David" w:eastAsia="David" w:hAnsi="David" w:cs="David"/>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tbl>
      <w:tblPr>
        <w:tblStyle w:val="a9"/>
        <w:bidiVisual/>
        <w:tblW w:w="8306" w:type="dxa"/>
        <w:tblInd w:w="0" w:type="dxa"/>
        <w:tblLayout w:type="fixed"/>
        <w:tblLook w:val="0000" w:firstRow="0" w:lastRow="0" w:firstColumn="0" w:lastColumn="0" w:noHBand="0" w:noVBand="0"/>
      </w:tblPr>
      <w:tblGrid>
        <w:gridCol w:w="8306"/>
      </w:tblGrid>
      <w:tr w:rsidR="00F500CE" w14:paraId="64E6B23F" w14:textId="77777777">
        <w:tc>
          <w:tcPr>
            <w:tcW w:w="8306" w:type="dxa"/>
          </w:tcPr>
          <w:p w14:paraId="69F2FBD1" w14:textId="77777777" w:rsidR="00F500CE" w:rsidRDefault="00F500CE">
            <w:pPr>
              <w:spacing w:line="360" w:lineRule="auto"/>
              <w:rPr>
                <w:rFonts w:ascii="David" w:eastAsia="David" w:hAnsi="David" w:cs="David"/>
              </w:rPr>
            </w:pPr>
          </w:p>
          <w:p w14:paraId="29B376F1" w14:textId="77777777" w:rsidR="00F500CE" w:rsidRDefault="00AB5EBE">
            <w:pPr>
              <w:spacing w:line="360" w:lineRule="auto"/>
              <w:rPr>
                <w:rFonts w:ascii="David" w:eastAsia="David" w:hAnsi="David" w:cs="David"/>
              </w:rPr>
            </w:pPr>
            <w:r>
              <w:rPr>
                <w:rFonts w:ascii="David" w:eastAsia="David" w:hAnsi="David" w:cs="David"/>
                <w:rtl/>
              </w:rPr>
              <w:t>אם יתקבלו הצעות נוספות, המשרד יפעל באופן הבא:</w:t>
            </w:r>
            <w:r>
              <w:rPr>
                <w:rFonts w:ascii="David" w:eastAsia="David" w:hAnsi="David" w:cs="David"/>
                <w:rtl/>
              </w:rPr>
              <w:br/>
              <w:t xml:space="preserve">המשרד יבדוק את ההצעה אל מול הגוף המציע. </w:t>
            </w:r>
          </w:p>
        </w:tc>
      </w:tr>
      <w:tr w:rsidR="00F500CE" w14:paraId="1D38EDAC" w14:textId="77777777">
        <w:tc>
          <w:tcPr>
            <w:tcW w:w="8306" w:type="dxa"/>
          </w:tcPr>
          <w:p w14:paraId="01510BA8" w14:textId="0CF275B0" w:rsidR="00F500CE" w:rsidRDefault="00F500CE">
            <w:pPr>
              <w:spacing w:line="360" w:lineRule="auto"/>
              <w:rPr>
                <w:rFonts w:ascii="David" w:eastAsia="David" w:hAnsi="David" w:cs="David"/>
              </w:rPr>
            </w:pPr>
          </w:p>
        </w:tc>
      </w:tr>
    </w:tbl>
    <w:p w14:paraId="2C029775" w14:textId="77777777" w:rsidR="00F500CE" w:rsidRDefault="00F500CE">
      <w:pPr>
        <w:spacing w:line="360" w:lineRule="auto"/>
        <w:rPr>
          <w:rFonts w:ascii="David" w:eastAsia="David" w:hAnsi="David" w:cs="David"/>
        </w:rPr>
      </w:pPr>
    </w:p>
    <w:p w14:paraId="7A793CC7" w14:textId="77777777" w:rsidR="00F500CE" w:rsidRDefault="00F500CE">
      <w:pPr>
        <w:spacing w:line="360" w:lineRule="auto"/>
        <w:rPr>
          <w:rFonts w:ascii="David" w:eastAsia="David" w:hAnsi="David" w:cs="David"/>
          <w:b/>
        </w:rPr>
      </w:pPr>
    </w:p>
    <w:sectPr w:rsidR="00F500CE">
      <w:pgSz w:w="11906" w:h="16838"/>
      <w:pgMar w:top="1440" w:right="1800" w:bottom="1440" w:left="1800" w:header="708" w:footer="708"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94B1AE0" w16cex:dateUtc="2024-05-07T09:52:00Z"/>
  <w16cex:commentExtensible w16cex:durableId="66491892" w16cex:dateUtc="2024-05-15T12: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7EB9EAD" w16cid:durableId="17535BF8"/>
  <w16cid:commentId w16cid:paraId="47C9D09A" w16cid:durableId="594B1AE0"/>
  <w16cid:commentId w16cid:paraId="4BBB5D42" w16cid:durableId="668D75DD"/>
  <w16cid:commentId w16cid:paraId="48C9C2EE" w16cid:durableId="6649189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191B66"/>
    <w:multiLevelType w:val="hybridMultilevel"/>
    <w:tmpl w:val="D59A340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CE407A"/>
    <w:multiLevelType w:val="hybridMultilevel"/>
    <w:tmpl w:val="FDEA9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D675D76"/>
    <w:multiLevelType w:val="multilevel"/>
    <w:tmpl w:val="A0BCC364"/>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00CE"/>
    <w:rsid w:val="00064CC9"/>
    <w:rsid w:val="000D10A0"/>
    <w:rsid w:val="003E0EC1"/>
    <w:rsid w:val="00435F18"/>
    <w:rsid w:val="005923F0"/>
    <w:rsid w:val="006F49BC"/>
    <w:rsid w:val="00745180"/>
    <w:rsid w:val="007F57B2"/>
    <w:rsid w:val="0090588D"/>
    <w:rsid w:val="00964212"/>
    <w:rsid w:val="00AB5EBE"/>
    <w:rsid w:val="00AE43F2"/>
    <w:rsid w:val="00C21420"/>
    <w:rsid w:val="00C247C2"/>
    <w:rsid w:val="00C906AA"/>
    <w:rsid w:val="00CA351C"/>
    <w:rsid w:val="00D15AA4"/>
    <w:rsid w:val="00D1737A"/>
    <w:rsid w:val="00D25D77"/>
    <w:rsid w:val="00D41AE5"/>
    <w:rsid w:val="00D52923"/>
    <w:rsid w:val="00D7251B"/>
    <w:rsid w:val="00D74079"/>
    <w:rsid w:val="00D908FF"/>
    <w:rsid w:val="00DE1292"/>
    <w:rsid w:val="00E048D0"/>
    <w:rsid w:val="00E42A6F"/>
    <w:rsid w:val="00EE25B7"/>
    <w:rsid w:val="00F500CE"/>
    <w:rsid w:val="00FF51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58470C"/>
  <w15:docId w15:val="{DE995229-2E1C-482F-9942-431AE8E88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381D"/>
    <w:rPr>
      <w:rFonts w:cs="Arial"/>
    </w:rPr>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Balloon Text"/>
    <w:basedOn w:val="a"/>
    <w:link w:val="a5"/>
    <w:uiPriority w:val="99"/>
    <w:semiHidden/>
    <w:unhideWhenUsed/>
    <w:rsid w:val="00983210"/>
    <w:rPr>
      <w:rFonts w:ascii="Tahoma" w:hAnsi="Tahoma" w:cs="Tahoma"/>
      <w:sz w:val="18"/>
      <w:szCs w:val="18"/>
    </w:rPr>
  </w:style>
  <w:style w:type="character" w:customStyle="1" w:styleId="a5">
    <w:name w:val="טקסט בלונים תו"/>
    <w:basedOn w:val="a0"/>
    <w:link w:val="a4"/>
    <w:uiPriority w:val="99"/>
    <w:semiHidden/>
    <w:rsid w:val="00983210"/>
    <w:rPr>
      <w:rFonts w:ascii="Tahoma" w:eastAsia="Times New Roman" w:hAnsi="Tahoma" w:cs="Tahoma"/>
      <w:sz w:val="18"/>
      <w:szCs w:val="18"/>
    </w:rPr>
  </w:style>
  <w:style w:type="paragraph" w:styleId="a6">
    <w:name w:val="Revision"/>
    <w:hidden/>
    <w:uiPriority w:val="99"/>
    <w:semiHidden/>
    <w:rsid w:val="001158B1"/>
    <w:rPr>
      <w:rFonts w:cs="Arial"/>
    </w:rPr>
  </w:style>
  <w:style w:type="paragraph" w:styleId="a7">
    <w:name w:val="List Paragraph"/>
    <w:basedOn w:val="a"/>
    <w:uiPriority w:val="34"/>
    <w:qFormat/>
    <w:rsid w:val="00A3091F"/>
    <w:pPr>
      <w:ind w:left="720"/>
      <w:contextualSpacing/>
    </w:pPr>
  </w:style>
  <w:style w:type="paragraph" w:styleId="NormalWeb">
    <w:name w:val="Normal (Web)"/>
    <w:basedOn w:val="a"/>
    <w:uiPriority w:val="99"/>
    <w:semiHidden/>
    <w:unhideWhenUsed/>
    <w:rsid w:val="00EE752D"/>
    <w:pPr>
      <w:bidi w:val="0"/>
      <w:spacing w:before="100" w:beforeAutospacing="1" w:after="100" w:afterAutospacing="1"/>
    </w:pPr>
    <w:rPr>
      <w:rFonts w:cs="Times New Roman"/>
      <w:lang w:bidi="ar-SA"/>
    </w:rPr>
  </w:style>
  <w:style w:type="paragraph" w:styleId="a8">
    <w:name w:val="Subtitle"/>
    <w:basedOn w:val="a"/>
    <w:next w:val="a"/>
    <w:pPr>
      <w:keepNext/>
      <w:keepLines/>
      <w:spacing w:before="360" w:after="80"/>
    </w:pPr>
    <w:rPr>
      <w:rFonts w:ascii="Georgia" w:eastAsia="Georgia" w:hAnsi="Georgia" w:cs="Georgia"/>
      <w:i/>
      <w:color w:val="666666"/>
      <w:sz w:val="48"/>
      <w:szCs w:val="48"/>
    </w:rPr>
  </w:style>
  <w:style w:type="table" w:customStyle="1" w:styleId="a9">
    <w:basedOn w:val="TableNormal"/>
    <w:tblPr>
      <w:tblStyleRowBandSize w:val="1"/>
      <w:tblStyleColBandSize w:val="1"/>
      <w:tblCellMar>
        <w:left w:w="115" w:type="dxa"/>
        <w:right w:w="115" w:type="dxa"/>
      </w:tblCellMar>
    </w:tblPr>
  </w:style>
  <w:style w:type="character" w:styleId="aa">
    <w:name w:val="annotation reference"/>
    <w:basedOn w:val="a0"/>
    <w:uiPriority w:val="99"/>
    <w:semiHidden/>
    <w:unhideWhenUsed/>
    <w:rsid w:val="00C247C2"/>
    <w:rPr>
      <w:sz w:val="16"/>
      <w:szCs w:val="16"/>
    </w:rPr>
  </w:style>
  <w:style w:type="paragraph" w:styleId="ab">
    <w:name w:val="annotation text"/>
    <w:basedOn w:val="a"/>
    <w:link w:val="ac"/>
    <w:uiPriority w:val="99"/>
    <w:semiHidden/>
    <w:unhideWhenUsed/>
    <w:rsid w:val="00C247C2"/>
    <w:rPr>
      <w:sz w:val="20"/>
      <w:szCs w:val="20"/>
    </w:rPr>
  </w:style>
  <w:style w:type="character" w:customStyle="1" w:styleId="ac">
    <w:name w:val="טקסט הערה תו"/>
    <w:basedOn w:val="a0"/>
    <w:link w:val="ab"/>
    <w:uiPriority w:val="99"/>
    <w:semiHidden/>
    <w:rsid w:val="00C247C2"/>
    <w:rPr>
      <w:rFonts w:cs="Arial"/>
      <w:sz w:val="20"/>
      <w:szCs w:val="20"/>
    </w:rPr>
  </w:style>
  <w:style w:type="paragraph" w:styleId="ad">
    <w:name w:val="annotation subject"/>
    <w:basedOn w:val="ab"/>
    <w:next w:val="ab"/>
    <w:link w:val="ae"/>
    <w:uiPriority w:val="99"/>
    <w:semiHidden/>
    <w:unhideWhenUsed/>
    <w:rsid w:val="00C247C2"/>
    <w:rPr>
      <w:b/>
      <w:bCs/>
    </w:rPr>
  </w:style>
  <w:style w:type="character" w:customStyle="1" w:styleId="ae">
    <w:name w:val="נושא הערה תו"/>
    <w:basedOn w:val="ac"/>
    <w:link w:val="ad"/>
    <w:uiPriority w:val="99"/>
    <w:semiHidden/>
    <w:rsid w:val="00C247C2"/>
    <w:rPr>
      <w:rFonts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1714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TUJcu0iZ0vJN93Lqq9GDt0H6W5A==">CgMxLjA4AHIhMW9ELUxmSFFKVjk5NDdLYjMtV2hQTFNfdlRQQWlELVJt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872</Words>
  <Characters>4701</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5562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עדן אבידר</cp:lastModifiedBy>
  <cp:revision>2</cp:revision>
  <dcterms:created xsi:type="dcterms:W3CDTF">2024-10-08T06:39:00Z</dcterms:created>
  <dcterms:modified xsi:type="dcterms:W3CDTF">2024-10-08T06:39:00Z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d43e6b4a2912f1431f28bbddb247bea49028fda13d3ff16387599930dc1a4e5f</vt:lpwstr>
  </property>
</Properties>
</file>